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DD2F19" w:rsidRPr="008F7095" w:rsidRDefault="00DD2F19" w:rsidP="00DD2F19">
      <w:pPr>
        <w:jc w:val="cente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D2F19" w:rsidRPr="008F7095" w14:paraId="50FB0C6A"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9D13E7A"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DD2F19" w:rsidRPr="008F7095" w14:paraId="5BA9B9E4" w14:textId="77777777" w:rsidTr="006D0CCF">
        <w:tc>
          <w:tcPr>
            <w:tcW w:w="1799" w:type="dxa"/>
            <w:gridSpan w:val="3"/>
          </w:tcPr>
          <w:p w14:paraId="0D9D3704"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0C6B7BA"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 xml:space="preserve">Pedagoška psihologija </w:t>
            </w:r>
          </w:p>
        </w:tc>
      </w:tr>
      <w:tr w:rsidR="00DD2F19" w:rsidRPr="008F7095" w14:paraId="57EF223D" w14:textId="77777777" w:rsidTr="006D0CCF">
        <w:tc>
          <w:tcPr>
            <w:tcW w:w="1799" w:type="dxa"/>
            <w:gridSpan w:val="3"/>
          </w:tcPr>
          <w:p w14:paraId="20C0ADEB"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465C129" w14:textId="77777777" w:rsidR="00DD2F19" w:rsidRPr="008F7095" w:rsidRDefault="00DD2F19" w:rsidP="006D0CCF">
            <w:pPr>
              <w:rPr>
                <w:rFonts w:ascii="Calibri" w:hAnsi="Calibri" w:cs="Calibri"/>
                <w:sz w:val="22"/>
                <w:szCs w:val="22"/>
              </w:rPr>
            </w:pPr>
            <w:proofErr w:type="spellStart"/>
            <w:r w:rsidRPr="008F7095">
              <w:rPr>
                <w:rFonts w:ascii="Calibri" w:hAnsi="Calibri" w:cs="Calibri"/>
                <w:sz w:val="22"/>
                <w:szCs w:val="22"/>
              </w:rPr>
              <w:t>Educational</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Psychology</w:t>
            </w:r>
            <w:proofErr w:type="spellEnd"/>
          </w:p>
        </w:tc>
      </w:tr>
      <w:tr w:rsidR="00DD2F19" w:rsidRPr="008F7095" w14:paraId="0A37501D" w14:textId="77777777" w:rsidTr="006D0CCF">
        <w:tc>
          <w:tcPr>
            <w:tcW w:w="3307" w:type="dxa"/>
            <w:gridSpan w:val="5"/>
            <w:vAlign w:val="center"/>
          </w:tcPr>
          <w:p w14:paraId="5DAB6C7B" w14:textId="77777777" w:rsidR="00DD2F19" w:rsidRPr="008F7095" w:rsidRDefault="00DD2F19" w:rsidP="006D0CCF">
            <w:pPr>
              <w:jc w:val="center"/>
              <w:rPr>
                <w:rFonts w:ascii="Calibri" w:hAnsi="Calibri" w:cs="Calibri"/>
                <w:b/>
                <w:sz w:val="22"/>
                <w:szCs w:val="22"/>
              </w:rPr>
            </w:pPr>
          </w:p>
        </w:tc>
        <w:tc>
          <w:tcPr>
            <w:tcW w:w="3401" w:type="dxa"/>
            <w:gridSpan w:val="8"/>
            <w:vAlign w:val="center"/>
          </w:tcPr>
          <w:p w14:paraId="02EB378F" w14:textId="77777777" w:rsidR="00DD2F19" w:rsidRPr="008F7095" w:rsidRDefault="00DD2F19" w:rsidP="006D0CCF">
            <w:pPr>
              <w:jc w:val="center"/>
              <w:rPr>
                <w:rFonts w:ascii="Calibri" w:hAnsi="Calibri" w:cs="Calibri"/>
                <w:b/>
                <w:sz w:val="22"/>
                <w:szCs w:val="22"/>
              </w:rPr>
            </w:pPr>
          </w:p>
        </w:tc>
        <w:tc>
          <w:tcPr>
            <w:tcW w:w="1558" w:type="dxa"/>
            <w:gridSpan w:val="2"/>
            <w:vAlign w:val="center"/>
          </w:tcPr>
          <w:p w14:paraId="6A05A809" w14:textId="77777777" w:rsidR="00DD2F19" w:rsidRPr="008F7095" w:rsidRDefault="00DD2F19" w:rsidP="006D0CCF">
            <w:pPr>
              <w:jc w:val="center"/>
              <w:rPr>
                <w:rFonts w:ascii="Calibri" w:hAnsi="Calibri" w:cs="Calibri"/>
                <w:b/>
                <w:sz w:val="22"/>
                <w:szCs w:val="22"/>
              </w:rPr>
            </w:pPr>
          </w:p>
        </w:tc>
        <w:tc>
          <w:tcPr>
            <w:tcW w:w="1424" w:type="dxa"/>
            <w:gridSpan w:val="3"/>
            <w:vAlign w:val="center"/>
          </w:tcPr>
          <w:p w14:paraId="5A39BBE3" w14:textId="77777777" w:rsidR="00DD2F19" w:rsidRPr="008F7095" w:rsidRDefault="00DD2F19" w:rsidP="006D0CCF">
            <w:pPr>
              <w:jc w:val="center"/>
              <w:rPr>
                <w:rFonts w:ascii="Calibri" w:hAnsi="Calibri" w:cs="Calibri"/>
                <w:b/>
                <w:sz w:val="22"/>
                <w:szCs w:val="22"/>
              </w:rPr>
            </w:pPr>
          </w:p>
        </w:tc>
      </w:tr>
      <w:tr w:rsidR="00DD2F19" w:rsidRPr="008F7095" w14:paraId="3FD1BE3F" w14:textId="77777777" w:rsidTr="006D0CCF">
        <w:tc>
          <w:tcPr>
            <w:tcW w:w="3307" w:type="dxa"/>
            <w:gridSpan w:val="5"/>
            <w:tcBorders>
              <w:top w:val="nil"/>
              <w:left w:val="nil"/>
              <w:bottom w:val="single" w:sz="4" w:space="0" w:color="auto"/>
              <w:right w:val="nil"/>
            </w:tcBorders>
            <w:vAlign w:val="center"/>
          </w:tcPr>
          <w:p w14:paraId="7274A5C4"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5825E8BF" w14:textId="77777777" w:rsidR="00DD2F19" w:rsidRPr="008F7095" w:rsidRDefault="00DD2F19"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8B77BBB"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Študijska smer</w:t>
            </w:r>
          </w:p>
          <w:p w14:paraId="19D77D24"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66BC5B90"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Letnik</w:t>
            </w:r>
          </w:p>
          <w:p w14:paraId="216DB807"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F471C85"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Semester</w:t>
            </w:r>
          </w:p>
          <w:p w14:paraId="2A32ACA9"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Semester</w:t>
            </w:r>
          </w:p>
        </w:tc>
      </w:tr>
      <w:tr w:rsidR="00DD2F19" w:rsidRPr="008F7095" w14:paraId="6812102C"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FA7BA9F"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4AB2BEF"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7886996"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F9ABB3F"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4.</w:t>
            </w:r>
          </w:p>
        </w:tc>
      </w:tr>
      <w:tr w:rsidR="00DD2F19" w:rsidRPr="008F7095" w14:paraId="41117D21"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3FEC1E7" w14:textId="77777777" w:rsidR="00DD2F19" w:rsidRPr="008F7095" w:rsidRDefault="00473B0A" w:rsidP="006D0CCF">
            <w:pPr>
              <w:jc w:val="center"/>
              <w:rPr>
                <w:rFonts w:ascii="Calibri" w:hAnsi="Calibri" w:cs="Calibri"/>
                <w:bCs/>
                <w:sz w:val="22"/>
                <w:szCs w:val="22"/>
              </w:rPr>
            </w:pPr>
            <w:hyperlink r:id="rId8" w:history="1">
              <w:r w:rsidR="00DD2F19" w:rsidRPr="008F7095">
                <w:rPr>
                  <w:rFonts w:ascii="Calibri" w:hAnsi="Calibri" w:cs="Calibri"/>
                  <w:sz w:val="22"/>
                  <w:szCs w:val="22"/>
                  <w:lang w:val="en"/>
                </w:rPr>
                <w:t>Primary school teaching</w:t>
              </w:r>
            </w:hyperlink>
            <w:r w:rsidR="00DD2F19" w:rsidRPr="008F7095">
              <w:rPr>
                <w:rFonts w:ascii="Calibri" w:hAnsi="Calibri" w:cs="Calibri"/>
                <w:sz w:val="22"/>
                <w:szCs w:val="22"/>
                <w:lang w:val="en"/>
              </w:rPr>
              <w:t xml:space="preserve">, </w:t>
            </w:r>
            <w:r w:rsidR="00DD2F19" w:rsidRPr="008F7095">
              <w:rPr>
                <w:rFonts w:ascii="Calibri" w:hAnsi="Calibri" w:cs="Calibri"/>
                <w:bCs/>
                <w:sz w:val="22"/>
                <w:szCs w:val="22"/>
              </w:rPr>
              <w:t>1</w:t>
            </w:r>
            <w:r w:rsidR="00DD2F19" w:rsidRPr="008F7095">
              <w:rPr>
                <w:rFonts w:ascii="Calibri" w:hAnsi="Calibri" w:cs="Calibri"/>
                <w:bCs/>
                <w:sz w:val="22"/>
                <w:szCs w:val="22"/>
                <w:vertAlign w:val="superscript"/>
              </w:rPr>
              <w:t>st</w:t>
            </w:r>
            <w:r w:rsidR="00DD2F19" w:rsidRPr="008F7095">
              <w:rPr>
                <w:rFonts w:ascii="Calibri" w:hAnsi="Calibri" w:cs="Calibri"/>
                <w:sz w:val="22"/>
                <w:szCs w:val="22"/>
                <w:lang w:val="en"/>
              </w:rPr>
              <w:t xml:space="preserve"> </w:t>
            </w:r>
            <w:proofErr w:type="spellStart"/>
            <w:r w:rsidR="00DD2F19" w:rsidRPr="008F7095">
              <w:rPr>
                <w:rFonts w:ascii="Calibri" w:hAnsi="Calibri" w:cs="Calibri"/>
                <w:bCs/>
                <w:sz w:val="22"/>
                <w:szCs w:val="22"/>
              </w:rPr>
              <w:t>cycle</w:t>
            </w:r>
            <w:proofErr w:type="spellEnd"/>
            <w:r w:rsidR="00DD2F19" w:rsidRPr="008F7095">
              <w:rPr>
                <w:rFonts w:ascii="Calibri" w:hAnsi="Calibri" w:cs="Calibri"/>
                <w:bCs/>
                <w:sz w:val="22"/>
                <w:szCs w:val="22"/>
              </w:rPr>
              <w:t xml:space="preserve"> </w:t>
            </w:r>
            <w:r w:rsidR="00DD2F19"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41E90FF" w14:textId="77777777" w:rsidR="00DD2F19" w:rsidRPr="008F7095" w:rsidRDefault="00DD2F19"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C1ED1BB"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6BEFF9A"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4</w:t>
            </w:r>
            <w:r w:rsidRPr="008F7095">
              <w:rPr>
                <w:rFonts w:ascii="Calibri" w:hAnsi="Calibri" w:cs="Calibri"/>
                <w:bCs/>
                <w:sz w:val="22"/>
                <w:szCs w:val="22"/>
                <w:vertAlign w:val="superscript"/>
              </w:rPr>
              <w:t>th</w:t>
            </w:r>
          </w:p>
        </w:tc>
      </w:tr>
      <w:tr w:rsidR="00DD2F19" w:rsidRPr="008F7095" w14:paraId="41C8F396" w14:textId="77777777" w:rsidTr="006D0CCF">
        <w:trPr>
          <w:trHeight w:val="103"/>
        </w:trPr>
        <w:tc>
          <w:tcPr>
            <w:tcW w:w="9690" w:type="dxa"/>
            <w:gridSpan w:val="18"/>
          </w:tcPr>
          <w:p w14:paraId="72A3D3EC" w14:textId="77777777" w:rsidR="00DD2F19" w:rsidRPr="008F7095" w:rsidRDefault="00DD2F19" w:rsidP="006D0CCF">
            <w:pPr>
              <w:rPr>
                <w:rFonts w:ascii="Calibri" w:hAnsi="Calibri" w:cs="Calibri"/>
                <w:b/>
                <w:bCs/>
                <w:sz w:val="22"/>
                <w:szCs w:val="22"/>
              </w:rPr>
            </w:pPr>
          </w:p>
        </w:tc>
      </w:tr>
      <w:tr w:rsidR="00DD2F19" w:rsidRPr="008F7095" w14:paraId="51F7BC36" w14:textId="77777777" w:rsidTr="006D0CCF">
        <w:tc>
          <w:tcPr>
            <w:tcW w:w="5718" w:type="dxa"/>
            <w:gridSpan w:val="12"/>
            <w:tcBorders>
              <w:top w:val="nil"/>
              <w:left w:val="nil"/>
              <w:bottom w:val="nil"/>
              <w:right w:val="single" w:sz="4" w:space="0" w:color="auto"/>
            </w:tcBorders>
          </w:tcPr>
          <w:p w14:paraId="7D2CD8D2"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69B3D5E"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DD2F19" w:rsidRPr="008F7095" w14:paraId="0D0B940D" w14:textId="77777777" w:rsidTr="006D0CCF">
        <w:tc>
          <w:tcPr>
            <w:tcW w:w="5718" w:type="dxa"/>
            <w:gridSpan w:val="12"/>
          </w:tcPr>
          <w:p w14:paraId="0E27B00A" w14:textId="77777777" w:rsidR="00DD2F19" w:rsidRPr="008F7095" w:rsidRDefault="00DD2F19"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60061E4C" w14:textId="77777777" w:rsidR="00DD2F19" w:rsidRPr="008F7095" w:rsidRDefault="00DD2F19" w:rsidP="006D0CCF">
            <w:pPr>
              <w:rPr>
                <w:rFonts w:ascii="Calibri" w:hAnsi="Calibri" w:cs="Calibri"/>
                <w:sz w:val="22"/>
                <w:szCs w:val="22"/>
              </w:rPr>
            </w:pPr>
          </w:p>
        </w:tc>
      </w:tr>
      <w:tr w:rsidR="00DD2F19" w:rsidRPr="008F7095" w14:paraId="45968F3D" w14:textId="77777777" w:rsidTr="006D0CCF">
        <w:tc>
          <w:tcPr>
            <w:tcW w:w="5718" w:type="dxa"/>
            <w:gridSpan w:val="12"/>
            <w:tcBorders>
              <w:top w:val="nil"/>
              <w:left w:val="nil"/>
              <w:bottom w:val="nil"/>
              <w:right w:val="single" w:sz="4" w:space="0" w:color="auto"/>
            </w:tcBorders>
          </w:tcPr>
          <w:p w14:paraId="758F0D0F"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918C9D9"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w:t>
            </w:r>
          </w:p>
        </w:tc>
      </w:tr>
      <w:tr w:rsidR="00DD2F19" w:rsidRPr="008F7095" w14:paraId="44EAFD9C" w14:textId="77777777" w:rsidTr="006D0CCF">
        <w:tc>
          <w:tcPr>
            <w:tcW w:w="9690" w:type="dxa"/>
            <w:gridSpan w:val="18"/>
          </w:tcPr>
          <w:p w14:paraId="4B94D5A5" w14:textId="77777777" w:rsidR="00DD2F19" w:rsidRPr="008F7095" w:rsidRDefault="00DD2F19" w:rsidP="006D0CCF">
            <w:pPr>
              <w:rPr>
                <w:rFonts w:ascii="Calibri" w:hAnsi="Calibri" w:cs="Calibri"/>
                <w:sz w:val="22"/>
                <w:szCs w:val="22"/>
              </w:rPr>
            </w:pPr>
          </w:p>
        </w:tc>
      </w:tr>
      <w:tr w:rsidR="00DD2F19" w:rsidRPr="008F7095" w14:paraId="3AC8AD8C" w14:textId="77777777" w:rsidTr="006D0CCF">
        <w:tc>
          <w:tcPr>
            <w:tcW w:w="1410" w:type="dxa"/>
            <w:tcBorders>
              <w:top w:val="nil"/>
              <w:left w:val="nil"/>
              <w:bottom w:val="single" w:sz="4" w:space="0" w:color="auto"/>
              <w:right w:val="nil"/>
            </w:tcBorders>
            <w:vAlign w:val="center"/>
          </w:tcPr>
          <w:p w14:paraId="1A9F542B"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Predavanja</w:t>
            </w:r>
          </w:p>
          <w:p w14:paraId="1337CB73" w14:textId="77777777" w:rsidR="00DD2F19" w:rsidRPr="008F7095" w:rsidRDefault="00DD2F19"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7D867FF3"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Seminar</w:t>
            </w:r>
          </w:p>
          <w:p w14:paraId="0FDA697E"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45C116D6"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Vaje</w:t>
            </w:r>
          </w:p>
          <w:p w14:paraId="0236C961"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BEA0BE8"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Klinične vaje</w:t>
            </w:r>
          </w:p>
          <w:p w14:paraId="301E6A6A"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08AEC4B2"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21EB1FFF"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Samost. delo</w:t>
            </w:r>
          </w:p>
          <w:p w14:paraId="13C2DC0E" w14:textId="77777777" w:rsidR="00DD2F19" w:rsidRPr="008F7095" w:rsidRDefault="00DD2F19"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3DEEC669" w14:textId="77777777" w:rsidR="00DD2F19" w:rsidRPr="008F7095" w:rsidRDefault="00DD2F19"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925AF48" w14:textId="77777777" w:rsidR="00DD2F19" w:rsidRPr="008F7095" w:rsidRDefault="00DD2F19" w:rsidP="006D0CCF">
            <w:pPr>
              <w:jc w:val="center"/>
              <w:rPr>
                <w:rFonts w:ascii="Calibri" w:hAnsi="Calibri" w:cs="Calibri"/>
                <w:b/>
                <w:sz w:val="22"/>
                <w:szCs w:val="22"/>
              </w:rPr>
            </w:pPr>
            <w:r w:rsidRPr="008F7095">
              <w:rPr>
                <w:rFonts w:ascii="Calibri" w:hAnsi="Calibri" w:cs="Calibri"/>
                <w:b/>
                <w:sz w:val="22"/>
                <w:szCs w:val="22"/>
              </w:rPr>
              <w:t>ECTS</w:t>
            </w:r>
          </w:p>
        </w:tc>
      </w:tr>
      <w:tr w:rsidR="00DD2F19" w:rsidRPr="008F7095" w14:paraId="62C9B51D"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3FBD11F"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45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3CFEC6B"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4E77825"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9702A3"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3DEBA9"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457B1"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3656B9AB" w14:textId="77777777" w:rsidR="00DD2F19" w:rsidRPr="008F7095" w:rsidRDefault="00DD2F19"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9B4EA11" w14:textId="77777777" w:rsidR="00DD2F19" w:rsidRPr="008F7095" w:rsidRDefault="00DD2F19" w:rsidP="006D0CCF">
            <w:pPr>
              <w:jc w:val="center"/>
              <w:rPr>
                <w:rFonts w:ascii="Calibri" w:hAnsi="Calibri" w:cs="Calibri"/>
                <w:bCs/>
                <w:sz w:val="22"/>
                <w:szCs w:val="22"/>
              </w:rPr>
            </w:pPr>
            <w:r w:rsidRPr="008F7095">
              <w:rPr>
                <w:rFonts w:ascii="Calibri" w:hAnsi="Calibri" w:cs="Calibri"/>
                <w:bCs/>
                <w:sz w:val="22"/>
                <w:szCs w:val="22"/>
              </w:rPr>
              <w:t>6</w:t>
            </w:r>
          </w:p>
        </w:tc>
      </w:tr>
      <w:tr w:rsidR="00DD2F19" w:rsidRPr="008F7095" w14:paraId="45FB0818" w14:textId="77777777" w:rsidTr="006D0CCF">
        <w:tc>
          <w:tcPr>
            <w:tcW w:w="9690" w:type="dxa"/>
            <w:gridSpan w:val="18"/>
          </w:tcPr>
          <w:p w14:paraId="049F31CB" w14:textId="77777777" w:rsidR="00DD2F19" w:rsidRPr="008F7095" w:rsidRDefault="00DD2F19" w:rsidP="006D0CCF">
            <w:pPr>
              <w:jc w:val="both"/>
              <w:rPr>
                <w:rFonts w:ascii="Calibri" w:hAnsi="Calibri" w:cs="Calibri"/>
                <w:color w:val="000000"/>
                <w:sz w:val="22"/>
                <w:szCs w:val="22"/>
              </w:rPr>
            </w:pPr>
          </w:p>
          <w:p w14:paraId="53128261" w14:textId="77777777" w:rsidR="00DD2F19" w:rsidRPr="008F7095" w:rsidRDefault="00DD2F19" w:rsidP="006D0CCF">
            <w:pPr>
              <w:rPr>
                <w:rFonts w:ascii="Calibri" w:hAnsi="Calibri" w:cs="Calibri"/>
                <w:b/>
                <w:bCs/>
                <w:sz w:val="22"/>
                <w:szCs w:val="22"/>
              </w:rPr>
            </w:pPr>
          </w:p>
        </w:tc>
      </w:tr>
      <w:tr w:rsidR="00DD2F19" w:rsidRPr="008F7095" w14:paraId="1B7AA924" w14:textId="77777777" w:rsidTr="006D0CCF">
        <w:tc>
          <w:tcPr>
            <w:tcW w:w="3307" w:type="dxa"/>
            <w:gridSpan w:val="5"/>
          </w:tcPr>
          <w:p w14:paraId="63F8CD3C"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4AA4E71" w14:textId="77777777" w:rsidR="00DD2F19" w:rsidRPr="008F7095" w:rsidRDefault="005B4EC3" w:rsidP="006D0CCF">
            <w:pPr>
              <w:rPr>
                <w:rFonts w:ascii="Calibri" w:hAnsi="Calibri" w:cs="Calibri"/>
                <w:sz w:val="22"/>
                <w:szCs w:val="22"/>
              </w:rPr>
            </w:pPr>
            <w:r>
              <w:rPr>
                <w:rFonts w:ascii="Calibri" w:hAnsi="Calibri" w:cs="Calibri"/>
                <w:sz w:val="22"/>
                <w:szCs w:val="22"/>
              </w:rPr>
              <w:t xml:space="preserve">prof. </w:t>
            </w:r>
            <w:r w:rsidR="00DD2F19" w:rsidRPr="008F7095">
              <w:rPr>
                <w:rFonts w:ascii="Calibri" w:hAnsi="Calibri" w:cs="Calibri"/>
                <w:sz w:val="22"/>
                <w:szCs w:val="22"/>
              </w:rPr>
              <w:t xml:space="preserve">dr. Petra Dolenc / Prof. Petra Dolenc, </w:t>
            </w:r>
            <w:proofErr w:type="spellStart"/>
            <w:r w:rsidR="00DD2F19" w:rsidRPr="008F7095">
              <w:rPr>
                <w:rFonts w:ascii="Calibri" w:hAnsi="Calibri" w:cs="Calibri"/>
                <w:sz w:val="22"/>
                <w:szCs w:val="22"/>
              </w:rPr>
              <w:t>PhD</w:t>
            </w:r>
            <w:proofErr w:type="spellEnd"/>
          </w:p>
        </w:tc>
      </w:tr>
      <w:tr w:rsidR="00DD2F19" w:rsidRPr="008F7095" w14:paraId="62486C05" w14:textId="77777777" w:rsidTr="006D0CCF">
        <w:tc>
          <w:tcPr>
            <w:tcW w:w="9690" w:type="dxa"/>
            <w:gridSpan w:val="18"/>
          </w:tcPr>
          <w:p w14:paraId="4101652C" w14:textId="77777777" w:rsidR="00DD2F19" w:rsidRPr="008F7095" w:rsidRDefault="00DD2F19" w:rsidP="006D0CCF">
            <w:pPr>
              <w:jc w:val="both"/>
              <w:rPr>
                <w:rFonts w:ascii="Calibri" w:hAnsi="Calibri" w:cs="Calibri"/>
                <w:sz w:val="22"/>
                <w:szCs w:val="22"/>
              </w:rPr>
            </w:pPr>
          </w:p>
        </w:tc>
      </w:tr>
      <w:tr w:rsidR="00DD2F19" w:rsidRPr="008F7095" w14:paraId="6E0C6F48" w14:textId="77777777" w:rsidTr="006D0CCF">
        <w:tc>
          <w:tcPr>
            <w:tcW w:w="1641" w:type="dxa"/>
            <w:gridSpan w:val="2"/>
            <w:vMerge w:val="restart"/>
          </w:tcPr>
          <w:p w14:paraId="5F18D45B"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Jeziki / </w:t>
            </w:r>
          </w:p>
          <w:p w14:paraId="2BB80C32" w14:textId="77777777" w:rsidR="00DD2F19" w:rsidRPr="008F7095" w:rsidRDefault="00DD2F19" w:rsidP="006D0CCF">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0D697D9A" w14:textId="77777777" w:rsidR="00DD2F19" w:rsidRPr="008F7095" w:rsidRDefault="00DD2F19" w:rsidP="006D0CCF">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3B84945" w14:textId="77777777" w:rsidR="00DD2F19" w:rsidRPr="008F7095" w:rsidRDefault="00DD2F19"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DD2F19" w:rsidRPr="008F7095" w14:paraId="730B1270" w14:textId="77777777" w:rsidTr="006D0CCF">
        <w:trPr>
          <w:trHeight w:val="215"/>
        </w:trPr>
        <w:tc>
          <w:tcPr>
            <w:tcW w:w="1641" w:type="dxa"/>
            <w:gridSpan w:val="2"/>
            <w:vMerge/>
            <w:vAlign w:val="center"/>
          </w:tcPr>
          <w:p w14:paraId="4B99056E" w14:textId="77777777" w:rsidR="00DD2F19" w:rsidRPr="008F7095" w:rsidRDefault="00DD2F19" w:rsidP="006D0CCF">
            <w:pPr>
              <w:rPr>
                <w:rFonts w:ascii="Calibri" w:hAnsi="Calibri" w:cs="Calibri"/>
                <w:b/>
                <w:bCs/>
                <w:sz w:val="22"/>
                <w:szCs w:val="22"/>
              </w:rPr>
            </w:pPr>
          </w:p>
        </w:tc>
        <w:tc>
          <w:tcPr>
            <w:tcW w:w="2241" w:type="dxa"/>
            <w:gridSpan w:val="4"/>
          </w:tcPr>
          <w:p w14:paraId="396DE7A3" w14:textId="77777777" w:rsidR="00DD2F19" w:rsidRPr="008F7095" w:rsidRDefault="00DD2F19" w:rsidP="006D0CCF">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15C52B69" w14:textId="77777777" w:rsidR="00DD2F19" w:rsidRPr="008F7095" w:rsidRDefault="00DD2F19" w:rsidP="006D0CCF">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DD2F19" w:rsidRPr="008F7095" w14:paraId="41F63765" w14:textId="77777777" w:rsidTr="006D0CCF">
        <w:tc>
          <w:tcPr>
            <w:tcW w:w="4728" w:type="dxa"/>
            <w:gridSpan w:val="9"/>
            <w:tcBorders>
              <w:top w:val="nil"/>
              <w:left w:val="nil"/>
              <w:bottom w:val="single" w:sz="4" w:space="0" w:color="auto"/>
              <w:right w:val="nil"/>
            </w:tcBorders>
          </w:tcPr>
          <w:p w14:paraId="1299C43A" w14:textId="77777777" w:rsidR="00DD2F19" w:rsidRPr="008F7095" w:rsidRDefault="00DD2F19" w:rsidP="006D0CCF">
            <w:pPr>
              <w:rPr>
                <w:rFonts w:ascii="Calibri" w:hAnsi="Calibri" w:cs="Calibri"/>
                <w:b/>
                <w:bCs/>
                <w:sz w:val="22"/>
                <w:szCs w:val="22"/>
              </w:rPr>
            </w:pPr>
          </w:p>
          <w:p w14:paraId="3AE50C5C"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4DDBEF00" w14:textId="77777777" w:rsidR="00DD2F19" w:rsidRPr="008F7095" w:rsidRDefault="00DD2F19" w:rsidP="006D0CCF">
            <w:pPr>
              <w:rPr>
                <w:rFonts w:ascii="Calibri" w:hAnsi="Calibri" w:cs="Calibri"/>
                <w:b/>
                <w:sz w:val="22"/>
                <w:szCs w:val="22"/>
              </w:rPr>
            </w:pPr>
          </w:p>
          <w:p w14:paraId="3461D779" w14:textId="77777777" w:rsidR="00DD2F19" w:rsidRPr="008F7095" w:rsidRDefault="00DD2F19"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3CF2D8B6" w14:textId="77777777" w:rsidR="00DD2F19" w:rsidRPr="008F7095" w:rsidRDefault="00DD2F19" w:rsidP="006D0CCF">
            <w:pPr>
              <w:rPr>
                <w:rFonts w:ascii="Calibri" w:hAnsi="Calibri" w:cs="Calibri"/>
                <w:b/>
                <w:sz w:val="22"/>
                <w:szCs w:val="22"/>
              </w:rPr>
            </w:pPr>
          </w:p>
          <w:p w14:paraId="49E05F6E"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DD2F19" w:rsidRPr="008F7095" w14:paraId="01A0285A" w14:textId="77777777" w:rsidTr="006D0CCF">
        <w:trPr>
          <w:trHeight w:val="360"/>
        </w:trPr>
        <w:tc>
          <w:tcPr>
            <w:tcW w:w="4728" w:type="dxa"/>
            <w:gridSpan w:val="9"/>
            <w:tcBorders>
              <w:top w:val="single" w:sz="4" w:space="0" w:color="auto"/>
              <w:left w:val="single" w:sz="4" w:space="0" w:color="auto"/>
              <w:bottom w:val="single" w:sz="4" w:space="0" w:color="auto"/>
              <w:right w:val="single" w:sz="4" w:space="0" w:color="auto"/>
            </w:tcBorders>
          </w:tcPr>
          <w:p w14:paraId="0D40D498" w14:textId="77777777" w:rsidR="00DD2F19" w:rsidRPr="008F7095" w:rsidRDefault="00DD2F19" w:rsidP="006D0CCF">
            <w:pPr>
              <w:rPr>
                <w:rFonts w:ascii="Calibri" w:hAnsi="Calibri" w:cs="Calibri"/>
                <w:sz w:val="22"/>
                <w:szCs w:val="22"/>
                <w:highlight w:val="yellow"/>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FB78278" w14:textId="77777777" w:rsidR="00DD2F19" w:rsidRPr="008F7095" w:rsidRDefault="00DD2F19"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F64F08B"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w:t>
            </w:r>
          </w:p>
        </w:tc>
      </w:tr>
      <w:tr w:rsidR="00DD2F19" w:rsidRPr="008F7095" w14:paraId="6175174C" w14:textId="77777777" w:rsidTr="006D0CCF">
        <w:trPr>
          <w:trHeight w:val="137"/>
        </w:trPr>
        <w:tc>
          <w:tcPr>
            <w:tcW w:w="4718" w:type="dxa"/>
            <w:gridSpan w:val="8"/>
            <w:tcBorders>
              <w:top w:val="nil"/>
              <w:left w:val="nil"/>
              <w:bottom w:val="single" w:sz="4" w:space="0" w:color="auto"/>
              <w:right w:val="nil"/>
            </w:tcBorders>
          </w:tcPr>
          <w:p w14:paraId="1FC39945" w14:textId="77777777" w:rsidR="00DD2F19" w:rsidRPr="008F7095" w:rsidRDefault="00DD2F19" w:rsidP="006D0CCF">
            <w:pPr>
              <w:rPr>
                <w:rFonts w:ascii="Calibri" w:hAnsi="Calibri" w:cs="Calibri"/>
                <w:b/>
                <w:sz w:val="22"/>
                <w:szCs w:val="22"/>
              </w:rPr>
            </w:pPr>
          </w:p>
          <w:p w14:paraId="7C19BF7B"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62CB0E" w14:textId="77777777" w:rsidR="00DD2F19" w:rsidRPr="008F7095" w:rsidRDefault="00DD2F19"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34CE0A41" w14:textId="77777777" w:rsidR="00DD2F19" w:rsidRPr="008F7095" w:rsidRDefault="00DD2F19" w:rsidP="006D0CCF">
            <w:pPr>
              <w:rPr>
                <w:rFonts w:ascii="Calibri" w:hAnsi="Calibri" w:cs="Calibri"/>
                <w:b/>
                <w:sz w:val="22"/>
                <w:szCs w:val="22"/>
              </w:rPr>
            </w:pPr>
          </w:p>
          <w:p w14:paraId="2E32E058"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DD2F19" w:rsidRPr="008F7095" w14:paraId="7705E101" w14:textId="77777777" w:rsidTr="006D0CCF">
        <w:trPr>
          <w:trHeight w:val="1969"/>
        </w:trPr>
        <w:tc>
          <w:tcPr>
            <w:tcW w:w="4718" w:type="dxa"/>
            <w:gridSpan w:val="8"/>
            <w:tcBorders>
              <w:top w:val="single" w:sz="4" w:space="0" w:color="auto"/>
              <w:left w:val="single" w:sz="4" w:space="0" w:color="auto"/>
              <w:bottom w:val="single" w:sz="4" w:space="0" w:color="auto"/>
              <w:right w:val="single" w:sz="4" w:space="0" w:color="auto"/>
            </w:tcBorders>
          </w:tcPr>
          <w:p w14:paraId="766AE344" w14:textId="77777777" w:rsidR="00DD2F19" w:rsidRPr="008F7095" w:rsidRDefault="00DD2F19" w:rsidP="00DD2F19">
            <w:pPr>
              <w:numPr>
                <w:ilvl w:val="0"/>
                <w:numId w:val="7"/>
              </w:numPr>
              <w:rPr>
                <w:rFonts w:ascii="Calibri" w:hAnsi="Calibri" w:cs="Calibri"/>
                <w:sz w:val="22"/>
                <w:szCs w:val="22"/>
              </w:rPr>
            </w:pPr>
            <w:r w:rsidRPr="008F7095">
              <w:rPr>
                <w:rFonts w:ascii="Calibri" w:hAnsi="Calibri" w:cs="Calibri"/>
                <w:sz w:val="22"/>
                <w:szCs w:val="22"/>
              </w:rPr>
              <w:t>Pomen psihologije za izobraževanje učiteljev.</w:t>
            </w:r>
          </w:p>
          <w:p w14:paraId="74A37407"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Učenje, zakonitosti, izhodišča za poučevanje. </w:t>
            </w:r>
          </w:p>
          <w:p w14:paraId="65EEE3EB"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Učenje: pojmovanja učenja; osnovni teoretski pogledi na učenje; vrste učenja in oblike učenja s poudarkom na smiselnem učenju, učenju pojmov in zakonitosti ter problemskim učenjem, učenje stališč in vrednot; nevrofiziološke osnove učenja,</w:t>
            </w:r>
          </w:p>
          <w:p w14:paraId="11404AA7"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Pomnjenje in pozabljanje. Transfer.</w:t>
            </w:r>
          </w:p>
          <w:p w14:paraId="70896421"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Dejavniki uspešnega učenja in njihovo </w:t>
            </w:r>
            <w:proofErr w:type="spellStart"/>
            <w:r w:rsidRPr="008F7095">
              <w:rPr>
                <w:rFonts w:ascii="Calibri" w:hAnsi="Calibri" w:cs="Calibri"/>
                <w:sz w:val="22"/>
                <w:szCs w:val="22"/>
              </w:rPr>
              <w:t>interakcionistično</w:t>
            </w:r>
            <w:proofErr w:type="spellEnd"/>
            <w:r w:rsidRPr="008F7095">
              <w:rPr>
                <w:rFonts w:ascii="Calibri" w:hAnsi="Calibri" w:cs="Calibri"/>
                <w:sz w:val="22"/>
                <w:szCs w:val="22"/>
              </w:rPr>
              <w:t xml:space="preserve"> delovanje, individualne razlike in posebnosti pri učenju.</w:t>
            </w:r>
          </w:p>
          <w:p w14:paraId="62192C77"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Sposobnosti in učenje, teoretski pogledi, upoštevanje intelektualnih zmožnosti </w:t>
            </w:r>
            <w:r w:rsidRPr="008F7095">
              <w:rPr>
                <w:rFonts w:ascii="Calibri" w:hAnsi="Calibri" w:cs="Calibri"/>
                <w:sz w:val="22"/>
                <w:szCs w:val="22"/>
              </w:rPr>
              <w:lastRenderedPageBreak/>
              <w:t xml:space="preserve">učencev pri pouku s poudarkom na konceptu mnogoterih inteligentnosti. </w:t>
            </w:r>
          </w:p>
          <w:p w14:paraId="7881ACF2"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Kognitivni stili, pomen in delovanje v procesu učenja. Učne strategije, posebnosti učenja posameznih šolskih predmetov; </w:t>
            </w:r>
            <w:proofErr w:type="spellStart"/>
            <w:r w:rsidRPr="008F7095">
              <w:rPr>
                <w:rFonts w:ascii="Calibri" w:hAnsi="Calibri" w:cs="Calibri"/>
                <w:sz w:val="22"/>
                <w:szCs w:val="22"/>
              </w:rPr>
              <w:t>metakognitivne</w:t>
            </w:r>
            <w:proofErr w:type="spellEnd"/>
            <w:r w:rsidRPr="008F7095">
              <w:rPr>
                <w:rFonts w:ascii="Calibri" w:hAnsi="Calibri" w:cs="Calibri"/>
                <w:sz w:val="22"/>
                <w:szCs w:val="22"/>
              </w:rPr>
              <w:t xml:space="preserve"> strategije v funkciji uravnavanja učenja. </w:t>
            </w:r>
          </w:p>
          <w:p w14:paraId="53B77C4E"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Učna motivacija: vrste in različni teoretski pogledi; pomen samopodobe, pripisovanj in pričakovanj na učno motivacijo.</w:t>
            </w:r>
          </w:p>
          <w:p w14:paraId="2DBBE9AD"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Čustveni in osebnostni dejavniki učenja: strah, </w:t>
            </w:r>
            <w:proofErr w:type="spellStart"/>
            <w:r w:rsidRPr="008F7095">
              <w:rPr>
                <w:rFonts w:ascii="Calibri" w:hAnsi="Calibri" w:cs="Calibri"/>
                <w:sz w:val="22"/>
                <w:szCs w:val="22"/>
              </w:rPr>
              <w:t>anksioznost</w:t>
            </w:r>
            <w:proofErr w:type="spellEnd"/>
            <w:r w:rsidRPr="008F7095">
              <w:rPr>
                <w:rFonts w:ascii="Calibri" w:hAnsi="Calibri" w:cs="Calibri"/>
                <w:sz w:val="22"/>
                <w:szCs w:val="22"/>
              </w:rPr>
              <w:t>, samopodoba, stres.</w:t>
            </w:r>
          </w:p>
          <w:p w14:paraId="47ABDBA8"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Socialnopsihološki dejavniki: razredna klima, razredna interakcija,</w:t>
            </w:r>
            <w:r w:rsidR="00703B62">
              <w:rPr>
                <w:rFonts w:ascii="Calibri" w:hAnsi="Calibri" w:cs="Calibri"/>
                <w:sz w:val="22"/>
                <w:szCs w:val="22"/>
              </w:rPr>
              <w:t xml:space="preserve"> </w:t>
            </w:r>
            <w:r w:rsidRPr="008F7095">
              <w:rPr>
                <w:rFonts w:ascii="Calibri" w:hAnsi="Calibri" w:cs="Calibri"/>
                <w:sz w:val="22"/>
                <w:szCs w:val="22"/>
              </w:rPr>
              <w:t>vodenje razreda, uravnavanje vedenja v razredu, komunikacijske spretnosti učitelja, timsko delo.</w:t>
            </w:r>
          </w:p>
          <w:p w14:paraId="0F4B8752"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Psihološki dejavniki preverjanja in ocenjevanja znanja. Posebnosti in problemi. </w:t>
            </w:r>
          </w:p>
          <w:p w14:paraId="29E7726A"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Poudarek na formativnem in diagnostičnem preverjanju znanja, opisno ocenjevanje.</w:t>
            </w:r>
          </w:p>
          <w:p w14:paraId="2ACD62B5" w14:textId="77777777" w:rsidR="00DD2F19" w:rsidRPr="008F7095" w:rsidRDefault="00DD2F19" w:rsidP="00DD2F19">
            <w:pPr>
              <w:numPr>
                <w:ilvl w:val="0"/>
                <w:numId w:val="1"/>
              </w:numPr>
              <w:rPr>
                <w:rFonts w:ascii="Calibri" w:hAnsi="Calibri" w:cs="Calibri"/>
                <w:sz w:val="22"/>
                <w:szCs w:val="22"/>
              </w:rPr>
            </w:pPr>
            <w:r w:rsidRPr="008F7095">
              <w:rPr>
                <w:rFonts w:ascii="Calibri" w:hAnsi="Calibri" w:cs="Calibri"/>
                <w:sz w:val="22"/>
                <w:szCs w:val="22"/>
              </w:rPr>
              <w:t xml:space="preserve">Profesionalni razvoj učitelja: pomen učiteljeve refleksije, </w:t>
            </w:r>
            <w:proofErr w:type="spellStart"/>
            <w:r w:rsidRPr="008F7095">
              <w:rPr>
                <w:rFonts w:ascii="Calibri" w:hAnsi="Calibri" w:cs="Calibri"/>
                <w:sz w:val="22"/>
                <w:szCs w:val="22"/>
              </w:rPr>
              <w:t>asertivnost</w:t>
            </w:r>
            <w:proofErr w:type="spellEnd"/>
            <w:r w:rsidRPr="008F7095">
              <w:rPr>
                <w:rFonts w:ascii="Calibri" w:hAnsi="Calibri" w:cs="Calibri"/>
                <w:sz w:val="22"/>
                <w:szCs w:val="22"/>
              </w:rPr>
              <w:t>, vseživljenjsko učenje.</w:t>
            </w:r>
          </w:p>
        </w:tc>
        <w:tc>
          <w:tcPr>
            <w:tcW w:w="152" w:type="dxa"/>
            <w:gridSpan w:val="2"/>
            <w:tcBorders>
              <w:top w:val="nil"/>
              <w:left w:val="single" w:sz="4" w:space="0" w:color="auto"/>
              <w:bottom w:val="nil"/>
              <w:right w:val="single" w:sz="4" w:space="0" w:color="auto"/>
            </w:tcBorders>
          </w:tcPr>
          <w:p w14:paraId="62EBF3C5" w14:textId="77777777" w:rsidR="00DD2F19" w:rsidRPr="008F7095" w:rsidRDefault="00DD2F19"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D02B6BB"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The significance of psychology for teacher education.</w:t>
            </w:r>
          </w:p>
          <w:p w14:paraId="0CCB55BD"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Learning the laws, the principle of teaching.</w:t>
            </w:r>
          </w:p>
          <w:p w14:paraId="4230C0E0"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Learning: conceptions of learning; the basic theoretical aspects of learning; types of learning and forms of learning with an emphasis on meaningful learning, learning concepts and principles of problem learning, learning attitudes and values; neurophysiological bases of learning;</w:t>
            </w:r>
          </w:p>
          <w:p w14:paraId="7F21CE92"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Remembering and forgetting. Transfer.</w:t>
            </w:r>
          </w:p>
          <w:p w14:paraId="55B7668D"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Factors of successful learning and their interactionist operation, individual differences and the particularities of learning.</w:t>
            </w:r>
          </w:p>
          <w:p w14:paraId="747095F6"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 xml:space="preserve">Abilities and learning, theoretical views, consideration of intellectual abilities of </w:t>
            </w:r>
            <w:r w:rsidRPr="008F7095">
              <w:rPr>
                <w:rFonts w:ascii="Calibri" w:hAnsi="Calibri" w:cs="Calibri"/>
                <w:sz w:val="22"/>
                <w:szCs w:val="22"/>
                <w:lang w:val="en-GB"/>
              </w:rPr>
              <w:lastRenderedPageBreak/>
              <w:t>pupils in the classroom with a focus on the concept of multiple intelligence.</w:t>
            </w:r>
          </w:p>
          <w:p w14:paraId="03BE3C89"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Cognitive styles, their importance and function in the learning process. Learning strategies, learning the specificities of individual school subjects; metacognitive strategies in the function of managing learning.</w:t>
            </w:r>
          </w:p>
          <w:p w14:paraId="2BF29A21"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Learning motivation: types and different theoretic views; the importance of self-esteem, attribution and expectations on learning motivation.</w:t>
            </w:r>
          </w:p>
          <w:p w14:paraId="0C8AF900"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Emotional and personal factors of learning: fear, anxiety, self-esteem, stress.</w:t>
            </w:r>
          </w:p>
          <w:p w14:paraId="31C89463"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Sociopsychological factors: classroom climate, classroom interaction, classroom management, managing behaviour in the classroom, teacher’s communication skills, teamwork.</w:t>
            </w:r>
          </w:p>
          <w:p w14:paraId="0A975E5D"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Psychological factors of knowledge examination and assessment. Special features and problems.</w:t>
            </w:r>
          </w:p>
          <w:p w14:paraId="6359F8CE"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Emphasis on formative and diagnostic examination of knowledge, descriptive assessment.</w:t>
            </w:r>
          </w:p>
          <w:p w14:paraId="080270B8" w14:textId="77777777" w:rsidR="00DD2F19" w:rsidRPr="008F7095" w:rsidRDefault="00DD2F19" w:rsidP="00DD2F19">
            <w:pPr>
              <w:numPr>
                <w:ilvl w:val="0"/>
                <w:numId w:val="13"/>
              </w:numPr>
              <w:rPr>
                <w:rFonts w:ascii="Calibri" w:hAnsi="Calibri" w:cs="Calibri"/>
                <w:sz w:val="22"/>
                <w:szCs w:val="22"/>
                <w:lang w:val="en-GB"/>
              </w:rPr>
            </w:pPr>
            <w:r w:rsidRPr="008F7095">
              <w:rPr>
                <w:rFonts w:ascii="Calibri" w:hAnsi="Calibri" w:cs="Calibri"/>
                <w:sz w:val="22"/>
                <w:szCs w:val="22"/>
                <w:lang w:val="en-GB"/>
              </w:rPr>
              <w:t>Professional development of teachers: the importance of teacher’s reflection, assertiveness, life-long learning.</w:t>
            </w:r>
          </w:p>
        </w:tc>
      </w:tr>
    </w:tbl>
    <w:p w14:paraId="6D98A12B" w14:textId="77777777" w:rsidR="00DD2F19" w:rsidRPr="008F7095" w:rsidRDefault="00DD2F19" w:rsidP="00DD2F1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D2F19" w:rsidRPr="008F7095" w14:paraId="37AA0E9F" w14:textId="77777777" w:rsidTr="6C110DF0">
        <w:tc>
          <w:tcPr>
            <w:tcW w:w="9695" w:type="dxa"/>
            <w:gridSpan w:val="6"/>
          </w:tcPr>
          <w:p w14:paraId="24060F01" w14:textId="77777777" w:rsidR="00DD2F19" w:rsidRPr="008F7095" w:rsidRDefault="00DD2F19"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DD2F19" w:rsidRPr="008F7095" w14:paraId="6956EEB3" w14:textId="77777777" w:rsidTr="6C110DF0">
        <w:trPr>
          <w:trHeight w:val="1544"/>
        </w:trPr>
        <w:tc>
          <w:tcPr>
            <w:tcW w:w="9695" w:type="dxa"/>
            <w:gridSpan w:val="6"/>
            <w:tcBorders>
              <w:top w:val="single" w:sz="4" w:space="0" w:color="auto"/>
              <w:left w:val="single" w:sz="4" w:space="0" w:color="auto"/>
              <w:bottom w:val="single" w:sz="4" w:space="0" w:color="auto"/>
              <w:right w:val="single" w:sz="4" w:space="0" w:color="auto"/>
            </w:tcBorders>
          </w:tcPr>
          <w:p w14:paraId="346C5949" w14:textId="77777777" w:rsidR="00DD2F19" w:rsidRDefault="00DD2F19" w:rsidP="006D0CCF">
            <w:pPr>
              <w:rPr>
                <w:rFonts w:ascii="Calibri" w:hAnsi="Calibri" w:cs="Calibri"/>
                <w:sz w:val="22"/>
                <w:szCs w:val="22"/>
                <w:u w:val="single"/>
              </w:rPr>
            </w:pPr>
            <w:r w:rsidRPr="008F7095">
              <w:rPr>
                <w:rFonts w:ascii="Calibri" w:hAnsi="Calibri" w:cs="Calibri"/>
                <w:sz w:val="22"/>
                <w:szCs w:val="22"/>
                <w:u w:val="single"/>
              </w:rPr>
              <w:t>Temeljna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4F95ED94" w14:textId="356784A3" w:rsidR="00703B62" w:rsidRDefault="00703B62" w:rsidP="00CA1F6B">
            <w:pPr>
              <w:pStyle w:val="Odstavekseznama"/>
              <w:numPr>
                <w:ilvl w:val="0"/>
                <w:numId w:val="8"/>
              </w:numPr>
              <w:jc w:val="both"/>
              <w:rPr>
                <w:rFonts w:ascii="Calibri" w:hAnsi="Calibri" w:cs="Calibri"/>
                <w:sz w:val="22"/>
                <w:szCs w:val="22"/>
              </w:rPr>
            </w:pPr>
            <w:r w:rsidRPr="6C110DF0">
              <w:rPr>
                <w:rFonts w:ascii="Calibri" w:hAnsi="Calibri" w:cs="Calibri"/>
                <w:sz w:val="22"/>
                <w:szCs w:val="22"/>
              </w:rPr>
              <w:t>Košir, K. (2017).</w:t>
            </w:r>
            <w:r w:rsidR="26DB0FAC" w:rsidRPr="6C110DF0">
              <w:rPr>
                <w:rFonts w:ascii="Calibri" w:hAnsi="Calibri" w:cs="Calibri"/>
                <w:sz w:val="22"/>
                <w:szCs w:val="22"/>
              </w:rPr>
              <w:t xml:space="preserve"> </w:t>
            </w:r>
            <w:r w:rsidRPr="6C110DF0">
              <w:rPr>
                <w:rFonts w:ascii="Calibri" w:hAnsi="Calibri" w:cs="Calibri"/>
                <w:i/>
                <w:iCs/>
                <w:sz w:val="22"/>
                <w:szCs w:val="22"/>
              </w:rPr>
              <w:t>Pedagoška psihologija za učitelje: izbrane teme</w:t>
            </w:r>
            <w:r w:rsidRPr="6C110DF0">
              <w:rPr>
                <w:rFonts w:ascii="Calibri" w:hAnsi="Calibri" w:cs="Calibri"/>
                <w:sz w:val="22"/>
                <w:szCs w:val="22"/>
              </w:rPr>
              <w:t>.</w:t>
            </w:r>
            <w:r w:rsidR="31EA82F5" w:rsidRPr="6C110DF0">
              <w:rPr>
                <w:rFonts w:ascii="Calibri" w:hAnsi="Calibri" w:cs="Calibri"/>
                <w:sz w:val="22"/>
                <w:szCs w:val="22"/>
              </w:rPr>
              <w:t xml:space="preserve"> </w:t>
            </w:r>
            <w:r w:rsidRPr="6C110DF0">
              <w:rPr>
                <w:rFonts w:ascii="Calibri" w:hAnsi="Calibri" w:cs="Calibri"/>
                <w:sz w:val="22"/>
                <w:szCs w:val="22"/>
              </w:rPr>
              <w:t>Univerzitetna založba Univerze v Mariboru.</w:t>
            </w:r>
          </w:p>
          <w:p w14:paraId="5C062BEE" w14:textId="43342C6B" w:rsidR="00703B62" w:rsidRPr="00703B62" w:rsidRDefault="00703B62" w:rsidP="00CA1F6B">
            <w:pPr>
              <w:pStyle w:val="Odstavekseznama"/>
              <w:numPr>
                <w:ilvl w:val="0"/>
                <w:numId w:val="8"/>
              </w:numPr>
              <w:jc w:val="both"/>
              <w:rPr>
                <w:rFonts w:ascii="Calibri" w:hAnsi="Calibri" w:cs="Calibri"/>
                <w:sz w:val="22"/>
                <w:szCs w:val="22"/>
              </w:rPr>
            </w:pPr>
            <w:r w:rsidRPr="6C110DF0">
              <w:rPr>
                <w:rFonts w:ascii="Calibri" w:hAnsi="Calibri" w:cs="Calibri"/>
                <w:sz w:val="22"/>
                <w:szCs w:val="22"/>
              </w:rPr>
              <w:t>Peklaj, C</w:t>
            </w:r>
            <w:r w:rsidR="6346C104" w:rsidRPr="6C110DF0">
              <w:rPr>
                <w:rFonts w:ascii="Calibri" w:hAnsi="Calibri" w:cs="Calibri"/>
                <w:sz w:val="22"/>
                <w:szCs w:val="22"/>
              </w:rPr>
              <w:t>.</w:t>
            </w:r>
            <w:r w:rsidRPr="6C110DF0">
              <w:rPr>
                <w:rFonts w:ascii="Calibri" w:hAnsi="Calibri" w:cs="Calibri"/>
                <w:sz w:val="22"/>
                <w:szCs w:val="22"/>
              </w:rPr>
              <w:t xml:space="preserve"> in Pečjak, S. (2020). </w:t>
            </w:r>
            <w:r w:rsidRPr="6C110DF0">
              <w:rPr>
                <w:rFonts w:ascii="Calibri" w:hAnsi="Calibri" w:cs="Calibri"/>
                <w:i/>
                <w:iCs/>
                <w:sz w:val="22"/>
                <w:szCs w:val="22"/>
              </w:rPr>
              <w:t>Psihosocialni odnosi v šoli</w:t>
            </w:r>
            <w:r w:rsidRPr="6C110DF0">
              <w:rPr>
                <w:rFonts w:ascii="Calibri" w:hAnsi="Calibri" w:cs="Calibri"/>
                <w:sz w:val="22"/>
                <w:szCs w:val="22"/>
              </w:rPr>
              <w:t>. Znanstvena založba Filozofske fakultete UL.</w:t>
            </w:r>
          </w:p>
          <w:p w14:paraId="5997CC1D" w14:textId="77777777" w:rsidR="00DD2F19" w:rsidRPr="008F7095" w:rsidRDefault="00DD2F19" w:rsidP="006D0CCF">
            <w:pPr>
              <w:rPr>
                <w:rFonts w:ascii="Calibri" w:hAnsi="Calibri" w:cs="Calibri"/>
                <w:sz w:val="22"/>
                <w:szCs w:val="22"/>
              </w:rPr>
            </w:pPr>
          </w:p>
          <w:p w14:paraId="16A3AEFA" w14:textId="77777777" w:rsidR="00DD2F19" w:rsidRDefault="00DD2F19" w:rsidP="006D0CCF">
            <w:pPr>
              <w:rPr>
                <w:rFonts w:ascii="Calibri" w:hAnsi="Calibri" w:cs="Calibri"/>
                <w:noProof/>
                <w:sz w:val="22"/>
                <w:szCs w:val="22"/>
                <w:u w:val="single"/>
              </w:rPr>
            </w:pPr>
            <w:r w:rsidRPr="008F7095">
              <w:rPr>
                <w:rFonts w:ascii="Calibri" w:hAnsi="Calibri" w:cs="Calibri"/>
                <w:noProof/>
                <w:sz w:val="22"/>
                <w:szCs w:val="22"/>
                <w:u w:val="single"/>
              </w:rPr>
              <w:t>Dopolnilna literatura/Additional readings:</w:t>
            </w:r>
          </w:p>
          <w:p w14:paraId="68F0C292" w14:textId="7783AE90" w:rsidR="00703B62" w:rsidRDefault="00703B62" w:rsidP="6C110DF0">
            <w:pPr>
              <w:numPr>
                <w:ilvl w:val="0"/>
                <w:numId w:val="8"/>
              </w:numPr>
              <w:jc w:val="both"/>
              <w:rPr>
                <w:rFonts w:ascii="Calibri" w:hAnsi="Calibri" w:cs="Calibri"/>
                <w:sz w:val="22"/>
                <w:szCs w:val="22"/>
              </w:rPr>
            </w:pPr>
            <w:r w:rsidRPr="6C110DF0">
              <w:rPr>
                <w:rFonts w:ascii="Calibri" w:hAnsi="Calibri" w:cs="Calibri"/>
                <w:sz w:val="22"/>
                <w:szCs w:val="22"/>
              </w:rPr>
              <w:t xml:space="preserve">Marentič Požarnik, B. (2020). </w:t>
            </w:r>
            <w:r w:rsidRPr="6C110DF0">
              <w:rPr>
                <w:rFonts w:ascii="Calibri" w:hAnsi="Calibri" w:cs="Calibri"/>
                <w:i/>
                <w:iCs/>
                <w:sz w:val="22"/>
                <w:szCs w:val="22"/>
              </w:rPr>
              <w:t>Psihologija učenja in pouka</w:t>
            </w:r>
            <w:r w:rsidRPr="6C110DF0">
              <w:rPr>
                <w:rFonts w:ascii="Calibri" w:hAnsi="Calibri" w:cs="Calibri"/>
                <w:sz w:val="22"/>
                <w:szCs w:val="22"/>
              </w:rPr>
              <w:t>.</w:t>
            </w:r>
            <w:r w:rsidR="50972FFA" w:rsidRPr="6C110DF0">
              <w:rPr>
                <w:rFonts w:ascii="Calibri" w:hAnsi="Calibri" w:cs="Calibri"/>
                <w:sz w:val="22"/>
                <w:szCs w:val="22"/>
              </w:rPr>
              <w:t xml:space="preserve"> </w:t>
            </w:r>
            <w:r w:rsidRPr="6C110DF0">
              <w:rPr>
                <w:rFonts w:ascii="Calibri" w:hAnsi="Calibri" w:cs="Calibri"/>
                <w:sz w:val="22"/>
                <w:szCs w:val="22"/>
              </w:rPr>
              <w:t>DZS. (ali starejše izdaje)</w:t>
            </w:r>
          </w:p>
          <w:p w14:paraId="1FBC0D27" w14:textId="77777777" w:rsidR="00703B62" w:rsidRDefault="00703B62" w:rsidP="6C110DF0">
            <w:pPr>
              <w:numPr>
                <w:ilvl w:val="0"/>
                <w:numId w:val="8"/>
              </w:numPr>
              <w:jc w:val="both"/>
              <w:rPr>
                <w:rFonts w:ascii="Calibri" w:hAnsi="Calibri" w:cs="Calibri"/>
                <w:sz w:val="22"/>
                <w:szCs w:val="22"/>
              </w:rPr>
            </w:pPr>
            <w:r w:rsidRPr="6C110DF0">
              <w:rPr>
                <w:rFonts w:ascii="Calibri" w:hAnsi="Calibri" w:cs="Calibri"/>
                <w:sz w:val="22"/>
                <w:szCs w:val="22"/>
              </w:rPr>
              <w:t xml:space="preserve">Peklaj, C. (2020). </w:t>
            </w:r>
            <w:r w:rsidRPr="6C110DF0">
              <w:rPr>
                <w:rFonts w:ascii="Calibri" w:hAnsi="Calibri" w:cs="Calibri"/>
                <w:i/>
                <w:iCs/>
                <w:sz w:val="22"/>
                <w:szCs w:val="22"/>
              </w:rPr>
              <w:t>Učenci z učnimi težavami v šoli in kaj lahko stori učitelj</w:t>
            </w:r>
            <w:r w:rsidR="00AE5609" w:rsidRPr="6C110DF0">
              <w:rPr>
                <w:rFonts w:ascii="Calibri" w:hAnsi="Calibri" w:cs="Calibri"/>
                <w:sz w:val="22"/>
                <w:szCs w:val="22"/>
              </w:rPr>
              <w:t>. Z</w:t>
            </w:r>
            <w:r w:rsidRPr="6C110DF0">
              <w:rPr>
                <w:rFonts w:ascii="Calibri" w:hAnsi="Calibri" w:cs="Calibri"/>
                <w:sz w:val="22"/>
                <w:szCs w:val="22"/>
              </w:rPr>
              <w:t>nanstvena založba Filozofske fakultete UL.</w:t>
            </w:r>
          </w:p>
          <w:p w14:paraId="4E821E83" w14:textId="77777777" w:rsidR="00703B62" w:rsidRPr="00CA1F6B" w:rsidRDefault="00703B62" w:rsidP="6C110DF0">
            <w:pPr>
              <w:pStyle w:val="Odstavekseznama"/>
              <w:numPr>
                <w:ilvl w:val="0"/>
                <w:numId w:val="8"/>
              </w:numPr>
              <w:jc w:val="both"/>
              <w:rPr>
                <w:rFonts w:ascii="Calibri" w:hAnsi="Calibri" w:cs="Calibri"/>
                <w:sz w:val="22"/>
                <w:szCs w:val="22"/>
              </w:rPr>
            </w:pPr>
            <w:r w:rsidRPr="6C110DF0">
              <w:rPr>
                <w:rFonts w:ascii="Calibri" w:hAnsi="Calibri" w:cs="Calibri"/>
                <w:sz w:val="22"/>
                <w:szCs w:val="22"/>
              </w:rPr>
              <w:t xml:space="preserve">Pečjak, S., Pirc, T. </w:t>
            </w:r>
            <w:r w:rsidR="006A3B7E" w:rsidRPr="6C110DF0">
              <w:rPr>
                <w:rFonts w:ascii="Calibri" w:hAnsi="Calibri" w:cs="Calibri"/>
                <w:sz w:val="22"/>
                <w:szCs w:val="22"/>
              </w:rPr>
              <w:t>i</w:t>
            </w:r>
            <w:r w:rsidRPr="6C110DF0">
              <w:rPr>
                <w:rFonts w:ascii="Calibri" w:hAnsi="Calibri" w:cs="Calibri"/>
                <w:sz w:val="22"/>
                <w:szCs w:val="22"/>
              </w:rPr>
              <w:t xml:space="preserve">n Košir, K. (2021). </w:t>
            </w:r>
            <w:proofErr w:type="spellStart"/>
            <w:r w:rsidRPr="6C110DF0">
              <w:rPr>
                <w:rFonts w:ascii="Calibri" w:hAnsi="Calibri" w:cs="Calibri"/>
                <w:i/>
                <w:iCs/>
                <w:sz w:val="22"/>
                <w:szCs w:val="22"/>
              </w:rPr>
              <w:t>Medvrstniško</w:t>
            </w:r>
            <w:proofErr w:type="spellEnd"/>
            <w:r w:rsidRPr="6C110DF0">
              <w:rPr>
                <w:rFonts w:ascii="Calibri" w:hAnsi="Calibri" w:cs="Calibri"/>
                <w:i/>
                <w:iCs/>
                <w:sz w:val="22"/>
                <w:szCs w:val="22"/>
              </w:rPr>
              <w:t xml:space="preserve"> nasilje v šoli</w:t>
            </w:r>
            <w:r>
              <w:t xml:space="preserve">. </w:t>
            </w:r>
            <w:r w:rsidRPr="6C110DF0">
              <w:rPr>
                <w:rFonts w:ascii="Calibri" w:hAnsi="Calibri" w:cs="Calibri"/>
                <w:sz w:val="22"/>
                <w:szCs w:val="22"/>
              </w:rPr>
              <w:t>Znanstvena založba Filozofske fakultete UL.</w:t>
            </w:r>
          </w:p>
          <w:p w14:paraId="6B699379" w14:textId="77777777" w:rsidR="00DD2F19" w:rsidRPr="008F7095" w:rsidRDefault="00DD2F19" w:rsidP="006D0CCF">
            <w:pPr>
              <w:ind w:left="720"/>
              <w:rPr>
                <w:rFonts w:ascii="Calibri" w:hAnsi="Calibri" w:cs="Calibri"/>
                <w:sz w:val="22"/>
                <w:szCs w:val="22"/>
              </w:rPr>
            </w:pPr>
          </w:p>
          <w:p w14:paraId="450E8FA3" w14:textId="77777777" w:rsidR="00DD2F19" w:rsidRDefault="00DD2F19" w:rsidP="006D0CCF">
            <w:pPr>
              <w:rPr>
                <w:rFonts w:ascii="Calibri" w:hAnsi="Calibri" w:cs="Calibri"/>
                <w:sz w:val="22"/>
                <w:szCs w:val="22"/>
                <w:u w:val="single"/>
              </w:rPr>
            </w:pPr>
            <w:r w:rsidRPr="008F7095">
              <w:rPr>
                <w:rFonts w:ascii="Calibri" w:hAnsi="Calibri" w:cs="Calibri"/>
                <w:sz w:val="22"/>
                <w:szCs w:val="22"/>
                <w:u w:val="single"/>
              </w:rPr>
              <w:t>Dodatna literatura/</w:t>
            </w:r>
            <w:proofErr w:type="spellStart"/>
            <w:r w:rsidRPr="008F7095">
              <w:rPr>
                <w:rFonts w:ascii="Calibri" w:hAnsi="Calibri" w:cs="Calibri"/>
                <w:sz w:val="22"/>
                <w:szCs w:val="22"/>
                <w:u w:val="single"/>
              </w:rPr>
              <w:t>Supplementary</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43321FC2" w14:textId="219A3F99" w:rsidR="00DD2F19" w:rsidRPr="00CA1F6B" w:rsidRDefault="001B6798" w:rsidP="00CA1F6B">
            <w:pPr>
              <w:pStyle w:val="Odstavekseznama"/>
              <w:numPr>
                <w:ilvl w:val="0"/>
                <w:numId w:val="20"/>
              </w:numPr>
              <w:rPr>
                <w:rFonts w:ascii="Calibri" w:hAnsi="Calibri" w:cs="Calibri"/>
                <w:noProof/>
                <w:sz w:val="22"/>
                <w:szCs w:val="22"/>
              </w:rPr>
            </w:pPr>
            <w:r w:rsidRPr="6C110DF0">
              <w:rPr>
                <w:rFonts w:ascii="Calibri" w:hAnsi="Calibri" w:cs="Calibri"/>
                <w:noProof/>
                <w:sz w:val="22"/>
                <w:szCs w:val="22"/>
              </w:rPr>
              <w:t>Woolfolk, A. H. (20</w:t>
            </w:r>
            <w:r w:rsidR="00966D60" w:rsidRPr="6C110DF0">
              <w:rPr>
                <w:rFonts w:ascii="Calibri" w:hAnsi="Calibri" w:cs="Calibri"/>
                <w:noProof/>
                <w:sz w:val="22"/>
                <w:szCs w:val="22"/>
              </w:rPr>
              <w:t>21</w:t>
            </w:r>
            <w:r w:rsidRPr="6C110DF0">
              <w:rPr>
                <w:rFonts w:ascii="Calibri" w:hAnsi="Calibri" w:cs="Calibri"/>
                <w:noProof/>
                <w:sz w:val="22"/>
                <w:szCs w:val="22"/>
              </w:rPr>
              <w:t xml:space="preserve">). </w:t>
            </w:r>
            <w:r w:rsidRPr="6C110DF0">
              <w:rPr>
                <w:rFonts w:ascii="Calibri" w:hAnsi="Calibri" w:cs="Calibri"/>
                <w:i/>
                <w:iCs/>
                <w:noProof/>
                <w:sz w:val="22"/>
                <w:szCs w:val="22"/>
              </w:rPr>
              <w:t>Educational Psychology. Global Eedition</w:t>
            </w:r>
            <w:r w:rsidR="00966D60" w:rsidRPr="6C110DF0">
              <w:rPr>
                <w:rFonts w:ascii="Calibri" w:hAnsi="Calibri" w:cs="Calibri"/>
                <w:i/>
                <w:iCs/>
                <w:noProof/>
                <w:sz w:val="22"/>
                <w:szCs w:val="22"/>
              </w:rPr>
              <w:t>, 14th ed</w:t>
            </w:r>
            <w:r w:rsidR="00966D60" w:rsidRPr="6C110DF0">
              <w:rPr>
                <w:rFonts w:ascii="Calibri" w:hAnsi="Calibri" w:cs="Calibri"/>
                <w:noProof/>
                <w:sz w:val="22"/>
                <w:szCs w:val="22"/>
              </w:rPr>
              <w:t>. Pearson.</w:t>
            </w:r>
          </w:p>
        </w:tc>
      </w:tr>
      <w:tr w:rsidR="00DD2F19" w:rsidRPr="008F7095" w14:paraId="5DF31117" w14:textId="77777777" w:rsidTr="6C110DF0">
        <w:trPr>
          <w:trHeight w:val="73"/>
        </w:trPr>
        <w:tc>
          <w:tcPr>
            <w:tcW w:w="4720" w:type="dxa"/>
            <w:gridSpan w:val="2"/>
            <w:tcBorders>
              <w:top w:val="nil"/>
              <w:left w:val="nil"/>
              <w:bottom w:val="single" w:sz="4" w:space="0" w:color="auto"/>
              <w:right w:val="nil"/>
            </w:tcBorders>
          </w:tcPr>
          <w:p w14:paraId="1F72F646" w14:textId="77777777" w:rsidR="00DD2F19" w:rsidRPr="008F7095" w:rsidRDefault="00DD2F19" w:rsidP="006D0CCF">
            <w:pPr>
              <w:rPr>
                <w:rFonts w:ascii="Calibri" w:hAnsi="Calibri" w:cs="Calibri"/>
                <w:b/>
                <w:bCs/>
                <w:sz w:val="22"/>
                <w:szCs w:val="22"/>
              </w:rPr>
            </w:pPr>
          </w:p>
          <w:p w14:paraId="5FE0A1B0"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08CE6F91" w14:textId="77777777" w:rsidR="00DD2F19" w:rsidRPr="008F7095" w:rsidRDefault="00DD2F1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1CDCEAD" w14:textId="77777777" w:rsidR="00DD2F19" w:rsidRPr="008F7095" w:rsidRDefault="00DD2F19" w:rsidP="006D0CCF">
            <w:pPr>
              <w:rPr>
                <w:rFonts w:ascii="Calibri" w:hAnsi="Calibri" w:cs="Calibri"/>
                <w:b/>
                <w:sz w:val="22"/>
                <w:szCs w:val="22"/>
              </w:rPr>
            </w:pPr>
          </w:p>
          <w:p w14:paraId="7628FA9A"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DD2F19" w:rsidRPr="008F7095" w14:paraId="274DEAB3" w14:textId="77777777" w:rsidTr="6C110DF0">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2E37B454" w14:textId="77777777" w:rsidR="00DD2F19" w:rsidRPr="008F7095" w:rsidRDefault="00DD2F19" w:rsidP="006D0CCF">
            <w:pPr>
              <w:rPr>
                <w:rFonts w:ascii="Calibri" w:hAnsi="Calibri" w:cs="Calibri"/>
                <w:noProof/>
                <w:sz w:val="22"/>
                <w:szCs w:val="22"/>
                <w:u w:val="single"/>
              </w:rPr>
            </w:pPr>
            <w:r w:rsidRPr="008F7095">
              <w:rPr>
                <w:rFonts w:ascii="Calibri" w:hAnsi="Calibri" w:cs="Calibri"/>
                <w:noProof/>
                <w:sz w:val="22"/>
                <w:szCs w:val="22"/>
                <w:u w:val="single"/>
              </w:rPr>
              <w:lastRenderedPageBreak/>
              <w:t>Cilji:</w:t>
            </w:r>
          </w:p>
          <w:p w14:paraId="4F709E19"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poznavanje, razumevanje in fleksibilna uporaba znanja in procesov pedagoške psihologije pri svojem učenju in pri poučevanju učencev,</w:t>
            </w:r>
          </w:p>
          <w:p w14:paraId="409CAC7D"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organiziranje aktivnega in samostojnega učenja, usposabljanje učencev za uspešno učenje,</w:t>
            </w:r>
          </w:p>
          <w:p w14:paraId="630572F6"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in oblikovanja zdrave učne samopodobe.</w:t>
            </w:r>
          </w:p>
          <w:p w14:paraId="6BB9E253" w14:textId="77777777" w:rsidR="00DD2F19" w:rsidRPr="008F7095" w:rsidRDefault="00DD2F19" w:rsidP="006D0CCF">
            <w:pPr>
              <w:ind w:left="720"/>
              <w:rPr>
                <w:rFonts w:ascii="Calibri" w:hAnsi="Calibri" w:cs="Calibri"/>
                <w:noProof/>
                <w:sz w:val="22"/>
                <w:szCs w:val="22"/>
              </w:rPr>
            </w:pPr>
          </w:p>
          <w:p w14:paraId="2F888C58" w14:textId="77777777" w:rsidR="00DD2F19" w:rsidRPr="008F7095" w:rsidRDefault="00DD2F19" w:rsidP="006D0CCF">
            <w:pPr>
              <w:rPr>
                <w:rFonts w:ascii="Calibri" w:hAnsi="Calibri" w:cs="Calibri"/>
                <w:sz w:val="22"/>
                <w:szCs w:val="22"/>
                <w:u w:val="single"/>
              </w:rPr>
            </w:pPr>
            <w:r w:rsidRPr="008F7095">
              <w:rPr>
                <w:rFonts w:ascii="Calibri" w:hAnsi="Calibri" w:cs="Calibri"/>
                <w:sz w:val="22"/>
                <w:szCs w:val="22"/>
                <w:u w:val="single"/>
              </w:rPr>
              <w:t xml:space="preserve">Splošne kompetence:  </w:t>
            </w:r>
          </w:p>
          <w:p w14:paraId="327CC3B3" w14:textId="77777777" w:rsidR="00DD2F19" w:rsidRPr="008F7095" w:rsidRDefault="00DD2F19" w:rsidP="00DD2F19">
            <w:pPr>
              <w:numPr>
                <w:ilvl w:val="0"/>
                <w:numId w:val="10"/>
              </w:numPr>
              <w:rPr>
                <w:rFonts w:ascii="Calibri" w:hAnsi="Calibri" w:cs="Calibri"/>
                <w:sz w:val="22"/>
                <w:szCs w:val="22"/>
              </w:rPr>
            </w:pPr>
            <w:r w:rsidRPr="008F7095">
              <w:rPr>
                <w:rFonts w:ascii="Calibri" w:hAnsi="Calibri" w:cs="Calibri"/>
                <w:sz w:val="22"/>
                <w:szCs w:val="22"/>
              </w:rPr>
              <w:t>upoštevanje razvojnih značilnosti ter individualnih razlik učencev pri spodbujanju uspešnega učenja,</w:t>
            </w:r>
          </w:p>
          <w:p w14:paraId="2F22DB25" w14:textId="77777777" w:rsidR="00DD2F19" w:rsidRPr="008F7095" w:rsidRDefault="00DD2F19" w:rsidP="00DD2F19">
            <w:pPr>
              <w:numPr>
                <w:ilvl w:val="0"/>
                <w:numId w:val="9"/>
              </w:numPr>
              <w:rPr>
                <w:rFonts w:ascii="Calibri" w:hAnsi="Calibri" w:cs="Calibri"/>
                <w:sz w:val="22"/>
                <w:szCs w:val="22"/>
              </w:rPr>
            </w:pPr>
            <w:r w:rsidRPr="008F7095">
              <w:rPr>
                <w:rFonts w:ascii="Calibri" w:hAnsi="Calibri" w:cs="Calibri"/>
                <w:sz w:val="22"/>
                <w:szCs w:val="22"/>
              </w:rPr>
              <w:t>zmožnost učinkovitega komuniciranja s starši in drugimi strokovnimi delavci v šoli,</w:t>
            </w:r>
          </w:p>
          <w:p w14:paraId="2473F8C5" w14:textId="77777777" w:rsidR="00DD2F19" w:rsidRPr="008F7095" w:rsidRDefault="00DD2F19" w:rsidP="00DD2F19">
            <w:pPr>
              <w:numPr>
                <w:ilvl w:val="0"/>
                <w:numId w:val="9"/>
              </w:numPr>
              <w:rPr>
                <w:rFonts w:ascii="Calibri" w:hAnsi="Calibri" w:cs="Calibri"/>
                <w:sz w:val="22"/>
                <w:szCs w:val="22"/>
              </w:rPr>
            </w:pPr>
            <w:r w:rsidRPr="008F7095">
              <w:rPr>
                <w:rFonts w:ascii="Calibri" w:hAnsi="Calibri" w:cs="Calibri"/>
                <w:sz w:val="22"/>
                <w:szCs w:val="22"/>
              </w:rPr>
              <w:t>sposobnost refleksije o lastnem delu in pripravljenost na stalno profesionalno  izpopolnjevanje.</w:t>
            </w:r>
          </w:p>
          <w:p w14:paraId="23DE523C" w14:textId="77777777" w:rsidR="00DD2F19" w:rsidRPr="008F7095" w:rsidRDefault="00DD2F19" w:rsidP="006D0CCF">
            <w:pPr>
              <w:rPr>
                <w:rFonts w:ascii="Calibri" w:hAnsi="Calibri" w:cs="Calibri"/>
                <w:sz w:val="22"/>
                <w:szCs w:val="22"/>
              </w:rPr>
            </w:pPr>
          </w:p>
          <w:p w14:paraId="66BA830C" w14:textId="77777777" w:rsidR="00DD2F19" w:rsidRPr="008F7095" w:rsidRDefault="00DD2F19" w:rsidP="006D0CCF">
            <w:pPr>
              <w:rPr>
                <w:rFonts w:ascii="Calibri" w:hAnsi="Calibri" w:cs="Calibri"/>
                <w:sz w:val="22"/>
                <w:szCs w:val="22"/>
                <w:u w:val="single"/>
              </w:rPr>
            </w:pPr>
            <w:r w:rsidRPr="008F7095">
              <w:rPr>
                <w:rFonts w:ascii="Calibri" w:hAnsi="Calibri" w:cs="Calibri"/>
                <w:sz w:val="22"/>
                <w:szCs w:val="22"/>
                <w:u w:val="single"/>
              </w:rPr>
              <w:t>Predmetno-specifične kompetence:</w:t>
            </w:r>
          </w:p>
          <w:p w14:paraId="0F1ABE9A"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prepoznavanje razlik med učenci, njihovih individualnih potreb ter učnih posebnosti,</w:t>
            </w:r>
          </w:p>
          <w:p w14:paraId="5244D375" w14:textId="77777777" w:rsidR="00DD2F19" w:rsidRPr="008F7095" w:rsidRDefault="00DD2F19" w:rsidP="00DD2F19">
            <w:pPr>
              <w:numPr>
                <w:ilvl w:val="0"/>
                <w:numId w:val="4"/>
              </w:numPr>
              <w:rPr>
                <w:rFonts w:ascii="Calibri" w:hAnsi="Calibri" w:cs="Calibri"/>
                <w:sz w:val="22"/>
                <w:szCs w:val="22"/>
              </w:rPr>
            </w:pPr>
            <w:r w:rsidRPr="008F7095">
              <w:rPr>
                <w:rFonts w:ascii="Calibri" w:hAnsi="Calibri" w:cs="Calibri"/>
                <w:sz w:val="22"/>
                <w:szCs w:val="22"/>
              </w:rPr>
              <w:t>razumevanje interakcijskega delovanja dejavnikov uspešnega učenja in uporaba teh spoznanj v pedagoški praksi,</w:t>
            </w:r>
          </w:p>
          <w:p w14:paraId="18C570EE"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sz w:val="22"/>
                <w:szCs w:val="22"/>
              </w:rPr>
              <w:t xml:space="preserve">poznavanje psiholoških dimenzij v postopkih preverjanja in ocenjevanja znanja in njihovega vpliva na posameznika v učnem procesu,  </w:t>
            </w:r>
          </w:p>
          <w:p w14:paraId="5B558DFF"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oblikovanje ustreznih povratnih informacij,</w:t>
            </w:r>
          </w:p>
          <w:p w14:paraId="2F99F386" w14:textId="77777777" w:rsidR="00DD2F19" w:rsidRPr="008F7095" w:rsidRDefault="00DD2F19" w:rsidP="00DD2F19">
            <w:pPr>
              <w:numPr>
                <w:ilvl w:val="0"/>
                <w:numId w:val="4"/>
              </w:numPr>
              <w:rPr>
                <w:rFonts w:ascii="Calibri" w:hAnsi="Calibri" w:cs="Calibri"/>
                <w:noProof/>
                <w:sz w:val="22"/>
                <w:szCs w:val="22"/>
              </w:rPr>
            </w:pPr>
            <w:r w:rsidRPr="008F7095">
              <w:rPr>
                <w:rFonts w:ascii="Calibri" w:hAnsi="Calibri" w:cs="Calibri"/>
                <w:noProof/>
                <w:sz w:val="22"/>
                <w:szCs w:val="22"/>
              </w:rPr>
              <w:t xml:space="preserve">sodelovanje v timu z vzgojiteljem/-ico oz. učiteljem/-ico in z drugimi strokovnimi delavci, </w:t>
            </w:r>
          </w:p>
        </w:tc>
        <w:tc>
          <w:tcPr>
            <w:tcW w:w="152" w:type="dxa"/>
            <w:gridSpan w:val="2"/>
            <w:tcBorders>
              <w:top w:val="nil"/>
              <w:left w:val="single" w:sz="4" w:space="0" w:color="auto"/>
              <w:bottom w:val="nil"/>
              <w:right w:val="single" w:sz="4" w:space="0" w:color="auto"/>
            </w:tcBorders>
          </w:tcPr>
          <w:p w14:paraId="52E56223" w14:textId="77777777" w:rsidR="00DD2F19" w:rsidRPr="008F7095" w:rsidRDefault="00DD2F19"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6B26604"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04565E48" w14:textId="77777777" w:rsidR="00DD2F19" w:rsidRPr="008F7095" w:rsidRDefault="00DD2F19" w:rsidP="00DD2F19">
            <w:pPr>
              <w:numPr>
                <w:ilvl w:val="0"/>
                <w:numId w:val="14"/>
              </w:numPr>
              <w:rPr>
                <w:rFonts w:ascii="Calibri" w:hAnsi="Calibri" w:cs="Calibri"/>
                <w:sz w:val="22"/>
                <w:szCs w:val="22"/>
                <w:lang w:val="en-GB"/>
              </w:rPr>
            </w:pPr>
            <w:r w:rsidRPr="008F7095">
              <w:rPr>
                <w:rFonts w:ascii="Calibri" w:hAnsi="Calibri" w:cs="Calibri"/>
                <w:sz w:val="22"/>
                <w:szCs w:val="22"/>
                <w:lang w:val="en-GB"/>
              </w:rPr>
              <w:t>knowledge, understanding and flexible use of knowledge and processes of educational psychology in learning and in teaching pupils;</w:t>
            </w:r>
          </w:p>
          <w:p w14:paraId="5DCC8648" w14:textId="77777777" w:rsidR="00DD2F19" w:rsidRPr="008F7095" w:rsidRDefault="00DD2F19" w:rsidP="00DD2F19">
            <w:pPr>
              <w:numPr>
                <w:ilvl w:val="0"/>
                <w:numId w:val="14"/>
              </w:numPr>
              <w:rPr>
                <w:rFonts w:ascii="Calibri" w:hAnsi="Calibri" w:cs="Calibri"/>
                <w:sz w:val="22"/>
                <w:szCs w:val="22"/>
                <w:lang w:val="en-GB"/>
              </w:rPr>
            </w:pPr>
            <w:r w:rsidRPr="008F7095">
              <w:rPr>
                <w:rFonts w:ascii="Calibri" w:hAnsi="Calibri" w:cs="Calibri"/>
                <w:sz w:val="22"/>
                <w:szCs w:val="22"/>
                <w:lang w:val="en-GB"/>
              </w:rPr>
              <w:t>organising active and independent learning, training learners for effective learning; and</w:t>
            </w:r>
          </w:p>
          <w:p w14:paraId="4048E682" w14:textId="77777777" w:rsidR="00DD2F19" w:rsidRPr="008F7095" w:rsidRDefault="00DD2F19" w:rsidP="00DD2F19">
            <w:pPr>
              <w:numPr>
                <w:ilvl w:val="0"/>
                <w:numId w:val="14"/>
              </w:numPr>
              <w:rPr>
                <w:rFonts w:ascii="Calibri" w:hAnsi="Calibri" w:cs="Calibri"/>
                <w:sz w:val="22"/>
                <w:szCs w:val="22"/>
                <w:lang w:val="en-GB"/>
              </w:rPr>
            </w:pPr>
            <w:r w:rsidRPr="008F7095">
              <w:rPr>
                <w:rFonts w:ascii="Calibri" w:hAnsi="Calibri" w:cs="Calibri"/>
                <w:sz w:val="22"/>
                <w:szCs w:val="22"/>
                <w:lang w:val="en-GB"/>
              </w:rPr>
              <w:t>creating a healthy learning self-esteem.</w:t>
            </w:r>
          </w:p>
          <w:p w14:paraId="4C2BDF75"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w:t>
            </w:r>
          </w:p>
          <w:p w14:paraId="069B02EC" w14:textId="77777777" w:rsidR="00DD2F19" w:rsidRPr="008F7095" w:rsidRDefault="00DD2F19" w:rsidP="00DD2F19">
            <w:pPr>
              <w:numPr>
                <w:ilvl w:val="0"/>
                <w:numId w:val="15"/>
              </w:numPr>
              <w:rPr>
                <w:rFonts w:ascii="Calibri" w:hAnsi="Calibri" w:cs="Calibri"/>
                <w:sz w:val="22"/>
                <w:szCs w:val="22"/>
                <w:lang w:val="en-GB"/>
              </w:rPr>
            </w:pPr>
            <w:r w:rsidRPr="008F7095">
              <w:rPr>
                <w:rFonts w:ascii="Calibri" w:hAnsi="Calibri" w:cs="Calibri"/>
                <w:sz w:val="22"/>
                <w:szCs w:val="22"/>
                <w:lang w:val="en-GB"/>
              </w:rPr>
              <w:t>consideration of developmental characteristics and individual differences of pupils in the promotion of successful learning;</w:t>
            </w:r>
          </w:p>
          <w:p w14:paraId="4331A98A" w14:textId="77777777" w:rsidR="00DD2F19" w:rsidRPr="008F7095" w:rsidRDefault="00DD2F19" w:rsidP="00DD2F19">
            <w:pPr>
              <w:numPr>
                <w:ilvl w:val="0"/>
                <w:numId w:val="15"/>
              </w:numPr>
              <w:rPr>
                <w:rFonts w:ascii="Calibri" w:hAnsi="Calibri" w:cs="Calibri"/>
                <w:sz w:val="22"/>
                <w:szCs w:val="22"/>
                <w:lang w:val="en-GB"/>
              </w:rPr>
            </w:pPr>
            <w:r w:rsidRPr="008F7095">
              <w:rPr>
                <w:rFonts w:ascii="Calibri" w:hAnsi="Calibri" w:cs="Calibri"/>
                <w:sz w:val="22"/>
                <w:szCs w:val="22"/>
                <w:lang w:val="en-GB"/>
              </w:rPr>
              <w:t>the ability to communicate effectively with parents and other professionals in the school;</w:t>
            </w:r>
          </w:p>
          <w:p w14:paraId="0127F947" w14:textId="77777777" w:rsidR="00DD2F19" w:rsidRPr="008F7095" w:rsidRDefault="00DD2F19" w:rsidP="00DD2F19">
            <w:pPr>
              <w:numPr>
                <w:ilvl w:val="0"/>
                <w:numId w:val="15"/>
              </w:numPr>
              <w:rPr>
                <w:rFonts w:ascii="Calibri" w:hAnsi="Calibri" w:cs="Calibri"/>
                <w:sz w:val="22"/>
                <w:szCs w:val="22"/>
                <w:lang w:val="en-GB"/>
              </w:rPr>
            </w:pPr>
            <w:r w:rsidRPr="008F7095">
              <w:rPr>
                <w:rFonts w:ascii="Calibri" w:hAnsi="Calibri" w:cs="Calibri"/>
                <w:sz w:val="22"/>
                <w:szCs w:val="22"/>
                <w:lang w:val="en-GB"/>
              </w:rPr>
              <w:t>the ability to reflect on one’s own work and willingness for continuous professional development.</w:t>
            </w:r>
          </w:p>
          <w:p w14:paraId="4E890570"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518AE47F"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identifying differences between pupils, their individual learning needs and specificities;</w:t>
            </w:r>
          </w:p>
          <w:p w14:paraId="4875BB34"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 xml:space="preserve">understanding the interactional operation of the factors of successful learning and use of </w:t>
            </w:r>
            <w:proofErr w:type="gramStart"/>
            <w:r w:rsidRPr="008F7095">
              <w:rPr>
                <w:rFonts w:ascii="Calibri" w:hAnsi="Calibri" w:cs="Calibri"/>
                <w:sz w:val="22"/>
                <w:szCs w:val="22"/>
                <w:lang w:val="en-GB"/>
              </w:rPr>
              <w:t>this insights</w:t>
            </w:r>
            <w:proofErr w:type="gramEnd"/>
            <w:r w:rsidRPr="008F7095">
              <w:rPr>
                <w:rFonts w:ascii="Calibri" w:hAnsi="Calibri" w:cs="Calibri"/>
                <w:sz w:val="22"/>
                <w:szCs w:val="22"/>
                <w:lang w:val="en-GB"/>
              </w:rPr>
              <w:t xml:space="preserve"> in teaching practice;</w:t>
            </w:r>
          </w:p>
          <w:p w14:paraId="46B82A2E"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knowledge of psychological dimensions in the procedures of examination and assessment of knowledge and their impact on individual learners;</w:t>
            </w:r>
          </w:p>
          <w:p w14:paraId="7F4AC042"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formulation of appropriate feedback,</w:t>
            </w:r>
          </w:p>
          <w:p w14:paraId="05DD1851" w14:textId="77777777" w:rsidR="00DD2F19" w:rsidRPr="008F7095" w:rsidRDefault="00DD2F19" w:rsidP="00DD2F19">
            <w:pPr>
              <w:numPr>
                <w:ilvl w:val="0"/>
                <w:numId w:val="16"/>
              </w:numPr>
              <w:rPr>
                <w:rFonts w:ascii="Calibri" w:hAnsi="Calibri" w:cs="Calibri"/>
                <w:sz w:val="22"/>
                <w:szCs w:val="22"/>
                <w:lang w:val="en-GB"/>
              </w:rPr>
            </w:pPr>
            <w:r w:rsidRPr="008F7095">
              <w:rPr>
                <w:rFonts w:ascii="Calibri" w:hAnsi="Calibri" w:cs="Calibri"/>
                <w:sz w:val="22"/>
                <w:szCs w:val="22"/>
                <w:lang w:val="en-GB"/>
              </w:rPr>
              <w:t>participation in a team with a preschool teacher, a teacher, and with other educational professionals.</w:t>
            </w:r>
          </w:p>
        </w:tc>
      </w:tr>
      <w:tr w:rsidR="00DD2F19" w:rsidRPr="008F7095" w14:paraId="58061C42" w14:textId="77777777" w:rsidTr="6C110DF0">
        <w:trPr>
          <w:trHeight w:val="117"/>
        </w:trPr>
        <w:tc>
          <w:tcPr>
            <w:tcW w:w="4730" w:type="dxa"/>
            <w:gridSpan w:val="3"/>
            <w:tcBorders>
              <w:top w:val="nil"/>
              <w:left w:val="nil"/>
              <w:bottom w:val="single" w:sz="4" w:space="0" w:color="auto"/>
              <w:right w:val="nil"/>
            </w:tcBorders>
          </w:tcPr>
          <w:p w14:paraId="07547A01" w14:textId="77777777" w:rsidR="00DD2F19" w:rsidRPr="008F7095" w:rsidRDefault="00DD2F19" w:rsidP="006D0CCF">
            <w:pPr>
              <w:rPr>
                <w:rFonts w:ascii="Calibri" w:hAnsi="Calibri" w:cs="Calibri"/>
                <w:b/>
                <w:sz w:val="22"/>
                <w:szCs w:val="22"/>
              </w:rPr>
            </w:pPr>
          </w:p>
          <w:p w14:paraId="61D8A54A"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5043CB0F" w14:textId="77777777" w:rsidR="00DD2F19" w:rsidRPr="008F7095" w:rsidRDefault="00DD2F19" w:rsidP="006D0CCF">
            <w:pPr>
              <w:rPr>
                <w:rFonts w:ascii="Calibri" w:hAnsi="Calibri" w:cs="Calibri"/>
                <w:b/>
                <w:sz w:val="22"/>
                <w:szCs w:val="22"/>
              </w:rPr>
            </w:pPr>
          </w:p>
          <w:p w14:paraId="07459315" w14:textId="77777777" w:rsidR="00DD2F19" w:rsidRPr="008F7095" w:rsidRDefault="00DD2F1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537F28F" w14:textId="77777777" w:rsidR="00DD2F19" w:rsidRPr="008F7095" w:rsidRDefault="00DD2F19" w:rsidP="006D0CCF">
            <w:pPr>
              <w:rPr>
                <w:rFonts w:ascii="Calibri" w:hAnsi="Calibri" w:cs="Calibri"/>
                <w:b/>
                <w:sz w:val="22"/>
                <w:szCs w:val="22"/>
              </w:rPr>
            </w:pPr>
          </w:p>
          <w:p w14:paraId="7EE02408"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DD2F19" w:rsidRPr="008F7095" w14:paraId="26A25061" w14:textId="77777777" w:rsidTr="6C110DF0">
        <w:trPr>
          <w:trHeight w:val="835"/>
        </w:trPr>
        <w:tc>
          <w:tcPr>
            <w:tcW w:w="4730" w:type="dxa"/>
            <w:gridSpan w:val="3"/>
            <w:tcBorders>
              <w:top w:val="single" w:sz="4" w:space="0" w:color="auto"/>
              <w:left w:val="single" w:sz="4" w:space="0" w:color="auto"/>
              <w:bottom w:val="nil"/>
              <w:right w:val="single" w:sz="4" w:space="0" w:color="auto"/>
            </w:tcBorders>
          </w:tcPr>
          <w:p w14:paraId="5A90D4BC" w14:textId="77777777" w:rsidR="00DD2F19" w:rsidRPr="008F7095" w:rsidRDefault="00DD2F19"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5A7618FB"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DAB60D3"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pozna in razume psihološke zakonitosti vzgojno-izobraževalnega dela;  </w:t>
            </w:r>
          </w:p>
          <w:p w14:paraId="3F3EE7CF"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pozna in razume psihološke zakonitosti procesa učenja, še posebej v odnosu učenje-poučevanje razume interakcijsko delovanje dejavnikov, ki vplivajo na uspešnost učenja; razlikuje učne posebnosti pri učencih in zna predvideti </w:t>
            </w:r>
            <w:r w:rsidRPr="008F7095">
              <w:rPr>
                <w:rFonts w:ascii="Calibri" w:hAnsi="Calibri" w:cs="Calibri"/>
                <w:sz w:val="22"/>
                <w:szCs w:val="22"/>
              </w:rPr>
              <w:lastRenderedPageBreak/>
              <w:t>ustrezne spodbude za njihovo nadaljnje učenje;</w:t>
            </w:r>
          </w:p>
          <w:p w14:paraId="05C90ECF"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pozna in razume posebnosti učnih strategij, jih zna predstaviti učencem in jim pomagati pri izboru najbolj učinkovitih strategij;</w:t>
            </w:r>
          </w:p>
          <w:p w14:paraId="0D44C190"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pozna psihološke dimenzije postopkov preverjanja in ocenjevanja znanja, razume nujnost formativnega preverjanja, pozna temeljne značilnosti in načela opisnega ocenjevanja znanja in zna na tej podlagi oblikovati opisno oceno pri posameznih predmetih, </w:t>
            </w:r>
          </w:p>
          <w:p w14:paraId="68620118"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zna reflektirati in kritično ovrednotiti različne (lastne in opazovane) pedagoške izkušnje, </w:t>
            </w:r>
          </w:p>
          <w:p w14:paraId="05CDD96D" w14:textId="77777777" w:rsidR="00DD2F19" w:rsidRPr="008F7095" w:rsidRDefault="00DD2F19" w:rsidP="00DD2F19">
            <w:pPr>
              <w:numPr>
                <w:ilvl w:val="0"/>
                <w:numId w:val="5"/>
              </w:numPr>
              <w:rPr>
                <w:rFonts w:ascii="Calibri" w:hAnsi="Calibri" w:cs="Calibri"/>
                <w:sz w:val="22"/>
                <w:szCs w:val="22"/>
              </w:rPr>
            </w:pPr>
            <w:r w:rsidRPr="008F7095">
              <w:rPr>
                <w:rFonts w:ascii="Calibri" w:hAnsi="Calibri" w:cs="Calibri"/>
                <w:sz w:val="22"/>
                <w:szCs w:val="22"/>
              </w:rPr>
              <w:t xml:space="preserve">proaktivno in kritično spremlja in reflektira aktualno šolsko dogajanje. </w:t>
            </w:r>
          </w:p>
        </w:tc>
        <w:tc>
          <w:tcPr>
            <w:tcW w:w="142" w:type="dxa"/>
            <w:tcBorders>
              <w:top w:val="nil"/>
              <w:left w:val="single" w:sz="4" w:space="0" w:color="auto"/>
              <w:bottom w:val="nil"/>
              <w:right w:val="single" w:sz="4" w:space="0" w:color="auto"/>
            </w:tcBorders>
          </w:tcPr>
          <w:p w14:paraId="6DFB9E20" w14:textId="77777777" w:rsidR="00DD2F19" w:rsidRPr="008F7095" w:rsidRDefault="00DD2F19" w:rsidP="006D0CCF">
            <w:pPr>
              <w:rPr>
                <w:rFonts w:ascii="Calibri" w:hAnsi="Calibri" w:cs="Calibri"/>
                <w:sz w:val="22"/>
                <w:szCs w:val="22"/>
              </w:rPr>
            </w:pPr>
          </w:p>
          <w:p w14:paraId="70DF9E56" w14:textId="77777777" w:rsidR="00DD2F19" w:rsidRPr="008F7095" w:rsidRDefault="00DD2F19" w:rsidP="006D0CCF">
            <w:pPr>
              <w:rPr>
                <w:rFonts w:ascii="Calibri" w:hAnsi="Calibri" w:cs="Calibri"/>
                <w:sz w:val="22"/>
                <w:szCs w:val="22"/>
              </w:rPr>
            </w:pPr>
          </w:p>
          <w:p w14:paraId="44E871BC" w14:textId="77777777" w:rsidR="00DD2F19" w:rsidRPr="008F7095" w:rsidRDefault="00DD2F19"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3AE50013"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u w:val="single"/>
                <w:lang w:val="en-GB"/>
              </w:rPr>
              <w:t>Knowledge and understanding</w:t>
            </w:r>
            <w:r w:rsidRPr="008F7095">
              <w:rPr>
                <w:rFonts w:ascii="Calibri" w:hAnsi="Calibri" w:cs="Calibri"/>
                <w:sz w:val="22"/>
                <w:szCs w:val="22"/>
                <w:lang w:val="en-GB"/>
              </w:rPr>
              <w:t>:</w:t>
            </w:r>
          </w:p>
          <w:p w14:paraId="409C641F" w14:textId="77777777" w:rsidR="00DD2F19" w:rsidRPr="008F7095" w:rsidRDefault="00DD2F19" w:rsidP="006D0CCF">
            <w:pPr>
              <w:rPr>
                <w:rFonts w:ascii="Calibri" w:hAnsi="Calibri" w:cs="Calibri"/>
                <w:sz w:val="22"/>
                <w:szCs w:val="22"/>
                <w:lang w:val="en-GB"/>
              </w:rPr>
            </w:pPr>
            <w:r w:rsidRPr="008F7095">
              <w:rPr>
                <w:rFonts w:ascii="Calibri" w:hAnsi="Calibri" w:cs="Calibri"/>
                <w:sz w:val="22"/>
                <w:szCs w:val="22"/>
                <w:lang w:val="en-GB"/>
              </w:rPr>
              <w:t>The students:</w:t>
            </w:r>
          </w:p>
          <w:p w14:paraId="76F5CF66"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know and understand the psychological laws of educational work;</w:t>
            </w:r>
          </w:p>
          <w:p w14:paraId="03E1E392"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 xml:space="preserve">know and understand the psychological laws of the learning process, especially in the relation teaching-learning understand the interactional operation of the factors that influence the efficacy of learning; identify the learning specificities of different </w:t>
            </w:r>
            <w:r w:rsidRPr="008F7095">
              <w:rPr>
                <w:rFonts w:ascii="Calibri" w:hAnsi="Calibri" w:cs="Calibri"/>
                <w:sz w:val="22"/>
                <w:szCs w:val="22"/>
                <w:lang w:val="en-GB"/>
              </w:rPr>
              <w:lastRenderedPageBreak/>
              <w:t>learners and know how predict appropriate incentives for their further learning;</w:t>
            </w:r>
          </w:p>
          <w:p w14:paraId="52C90A44"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know and understand the specificities of learning strategies, know how to present them to pupils and to assist them in selecting the most effective strategies;</w:t>
            </w:r>
          </w:p>
          <w:p w14:paraId="45FCD541"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know the psychological dimensions of the process of verification and assessment of knowledge, understand the necessity of formative checks, know the basic features and principles of descriptive assessment of knowledge, and know how on this basis to formulate a descriptive assessment in individual subjects;</w:t>
            </w:r>
          </w:p>
          <w:p w14:paraId="71E6B2BD"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are able to reflect and critically evaluate different (their own and observed) teaching experiences;</w:t>
            </w:r>
          </w:p>
          <w:p w14:paraId="4251BE1D" w14:textId="77777777" w:rsidR="00DD2F19" w:rsidRPr="008F7095" w:rsidRDefault="00DD2F19" w:rsidP="00DD2F19">
            <w:pPr>
              <w:numPr>
                <w:ilvl w:val="0"/>
                <w:numId w:val="17"/>
              </w:numPr>
              <w:rPr>
                <w:rFonts w:ascii="Calibri" w:hAnsi="Calibri" w:cs="Calibri"/>
                <w:sz w:val="22"/>
                <w:szCs w:val="22"/>
                <w:lang w:val="en-GB"/>
              </w:rPr>
            </w:pPr>
            <w:r w:rsidRPr="008F7095">
              <w:rPr>
                <w:rFonts w:ascii="Calibri" w:hAnsi="Calibri" w:cs="Calibri"/>
                <w:sz w:val="22"/>
                <w:szCs w:val="22"/>
                <w:lang w:val="en-GB"/>
              </w:rPr>
              <w:t>proactively and critically monitor and reflect the current school developments.</w:t>
            </w:r>
          </w:p>
        </w:tc>
      </w:tr>
      <w:tr w:rsidR="00DD2F19" w:rsidRPr="008F7095" w14:paraId="144A5D23" w14:textId="77777777" w:rsidTr="6C110DF0">
        <w:trPr>
          <w:trHeight w:val="87"/>
        </w:trPr>
        <w:tc>
          <w:tcPr>
            <w:tcW w:w="4730" w:type="dxa"/>
            <w:gridSpan w:val="3"/>
            <w:tcBorders>
              <w:top w:val="nil"/>
              <w:left w:val="single" w:sz="4" w:space="0" w:color="auto"/>
              <w:bottom w:val="single" w:sz="4" w:space="0" w:color="auto"/>
              <w:right w:val="single" w:sz="4" w:space="0" w:color="auto"/>
            </w:tcBorders>
          </w:tcPr>
          <w:p w14:paraId="738610EB" w14:textId="77777777" w:rsidR="00DD2F19" w:rsidRPr="008F7095" w:rsidRDefault="00DD2F19"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637805D2" w14:textId="77777777" w:rsidR="00DD2F19" w:rsidRPr="008F7095" w:rsidRDefault="00DD2F19"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463F29E8" w14:textId="77777777" w:rsidR="00DD2F19" w:rsidRPr="008F7095" w:rsidRDefault="00DD2F19" w:rsidP="006D0CCF">
            <w:pPr>
              <w:rPr>
                <w:rFonts w:ascii="Calibri" w:hAnsi="Calibri" w:cs="Calibri"/>
                <w:sz w:val="22"/>
                <w:szCs w:val="22"/>
              </w:rPr>
            </w:pPr>
          </w:p>
        </w:tc>
      </w:tr>
      <w:tr w:rsidR="00DD2F19" w:rsidRPr="008F7095" w14:paraId="7790D959" w14:textId="77777777" w:rsidTr="6C110DF0">
        <w:tc>
          <w:tcPr>
            <w:tcW w:w="4730" w:type="dxa"/>
            <w:gridSpan w:val="3"/>
            <w:tcBorders>
              <w:top w:val="nil"/>
              <w:left w:val="nil"/>
              <w:bottom w:val="single" w:sz="4" w:space="0" w:color="auto"/>
              <w:right w:val="nil"/>
            </w:tcBorders>
          </w:tcPr>
          <w:p w14:paraId="3B7B4B86" w14:textId="77777777" w:rsidR="00DD2F19" w:rsidRPr="008F7095" w:rsidRDefault="00DD2F19" w:rsidP="006D0CCF">
            <w:pPr>
              <w:rPr>
                <w:rFonts w:ascii="Calibri" w:hAnsi="Calibri" w:cs="Calibri"/>
                <w:b/>
                <w:sz w:val="22"/>
                <w:szCs w:val="22"/>
              </w:rPr>
            </w:pPr>
          </w:p>
          <w:p w14:paraId="0C73A756"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3A0FF5F2" w14:textId="77777777" w:rsidR="00DD2F19" w:rsidRPr="008F7095" w:rsidRDefault="00DD2F19" w:rsidP="006D0CCF">
            <w:pPr>
              <w:rPr>
                <w:rFonts w:ascii="Calibri" w:hAnsi="Calibri" w:cs="Calibri"/>
                <w:b/>
                <w:sz w:val="22"/>
                <w:szCs w:val="22"/>
              </w:rPr>
            </w:pPr>
          </w:p>
          <w:p w14:paraId="5630AD66" w14:textId="77777777" w:rsidR="00DD2F19" w:rsidRPr="008F7095" w:rsidRDefault="00DD2F1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61829076" w14:textId="77777777" w:rsidR="00DD2F19" w:rsidRPr="008F7095" w:rsidRDefault="00DD2F19" w:rsidP="006D0CCF">
            <w:pPr>
              <w:rPr>
                <w:rFonts w:ascii="Calibri" w:hAnsi="Calibri" w:cs="Calibri"/>
                <w:b/>
                <w:sz w:val="22"/>
                <w:szCs w:val="22"/>
              </w:rPr>
            </w:pPr>
          </w:p>
          <w:p w14:paraId="7E385818"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DD2F19" w:rsidRPr="008F7095" w14:paraId="0C2EFAD0" w14:textId="77777777" w:rsidTr="6C110DF0">
        <w:trPr>
          <w:trHeight w:val="2023"/>
        </w:trPr>
        <w:tc>
          <w:tcPr>
            <w:tcW w:w="4730" w:type="dxa"/>
            <w:gridSpan w:val="3"/>
            <w:tcBorders>
              <w:top w:val="single" w:sz="4" w:space="0" w:color="auto"/>
              <w:left w:val="single" w:sz="4" w:space="0" w:color="auto"/>
              <w:bottom w:val="single" w:sz="4" w:space="0" w:color="auto"/>
              <w:right w:val="single" w:sz="4" w:space="0" w:color="auto"/>
            </w:tcBorders>
          </w:tcPr>
          <w:p w14:paraId="4969245E" w14:textId="77777777" w:rsidR="00DD2F19" w:rsidRPr="008F7095" w:rsidRDefault="00DD2F19" w:rsidP="00DD2F19">
            <w:pPr>
              <w:numPr>
                <w:ilvl w:val="0"/>
                <w:numId w:val="6"/>
              </w:numPr>
              <w:rPr>
                <w:rFonts w:ascii="Calibri" w:hAnsi="Calibri" w:cs="Calibri"/>
                <w:noProof/>
                <w:sz w:val="22"/>
                <w:szCs w:val="22"/>
              </w:rPr>
            </w:pPr>
            <w:r w:rsidRPr="008F7095" w:rsidDel="00D8243A">
              <w:rPr>
                <w:rFonts w:ascii="Calibri" w:hAnsi="Calibri" w:cs="Calibri"/>
                <w:sz w:val="22"/>
                <w:szCs w:val="22"/>
              </w:rPr>
              <w:t xml:space="preserve"> </w:t>
            </w:r>
            <w:r w:rsidRPr="008F7095">
              <w:rPr>
                <w:rFonts w:ascii="Calibri" w:hAnsi="Calibri" w:cs="Calibri"/>
                <w:color w:val="333333"/>
                <w:sz w:val="22"/>
                <w:szCs w:val="22"/>
              </w:rPr>
              <w:t>interaktivna predavanja (razlaga, diskusija, vprašanja, primeri, reševanje problemov)</w:t>
            </w:r>
          </w:p>
          <w:p w14:paraId="44008134" w14:textId="77777777" w:rsidR="00DD2F19" w:rsidRPr="008F7095" w:rsidRDefault="00DD2F19" w:rsidP="00DD2F19">
            <w:pPr>
              <w:numPr>
                <w:ilvl w:val="0"/>
                <w:numId w:val="6"/>
              </w:numPr>
              <w:rPr>
                <w:rFonts w:ascii="Calibri" w:hAnsi="Calibri" w:cs="Calibri"/>
                <w:sz w:val="22"/>
                <w:szCs w:val="22"/>
              </w:rPr>
            </w:pPr>
            <w:r w:rsidRPr="008F7095">
              <w:rPr>
                <w:rFonts w:ascii="Calibri" w:hAnsi="Calibri" w:cs="Calibri"/>
                <w:sz w:val="22"/>
                <w:szCs w:val="22"/>
              </w:rPr>
              <w:t>laboratorijske vaje izkustveno, sodelovalno in problemsko učenje)</w:t>
            </w:r>
          </w:p>
          <w:p w14:paraId="24765966" w14:textId="77777777" w:rsidR="00DD2F19" w:rsidRPr="008F7095" w:rsidRDefault="00DD2F19" w:rsidP="00DD2F19">
            <w:pPr>
              <w:numPr>
                <w:ilvl w:val="0"/>
                <w:numId w:val="6"/>
              </w:numPr>
              <w:rPr>
                <w:rFonts w:ascii="Calibri" w:hAnsi="Calibri" w:cs="Calibri"/>
                <w:noProof/>
                <w:sz w:val="22"/>
                <w:szCs w:val="22"/>
              </w:rPr>
            </w:pPr>
            <w:r w:rsidRPr="008F7095">
              <w:rPr>
                <w:rFonts w:ascii="Calibri" w:hAnsi="Calibri" w:cs="Calibri"/>
                <w:color w:val="333333"/>
                <w:sz w:val="22"/>
                <w:szCs w:val="22"/>
              </w:rPr>
              <w:t>oblikovanje seminarske naloge (timsko delo, samostojni študij literature, metode kritičnega branja in pisanja)</w:t>
            </w:r>
          </w:p>
        </w:tc>
        <w:tc>
          <w:tcPr>
            <w:tcW w:w="142" w:type="dxa"/>
            <w:tcBorders>
              <w:top w:val="nil"/>
              <w:left w:val="single" w:sz="4" w:space="0" w:color="auto"/>
              <w:bottom w:val="nil"/>
              <w:right w:val="single" w:sz="4" w:space="0" w:color="auto"/>
            </w:tcBorders>
          </w:tcPr>
          <w:p w14:paraId="2BA226A1" w14:textId="77777777" w:rsidR="00DD2F19" w:rsidRPr="008F7095" w:rsidRDefault="00DD2F19"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50CD2EA0" w14:textId="77777777" w:rsidR="00DD2F19" w:rsidRPr="008F7095" w:rsidRDefault="00DD2F19" w:rsidP="00DD2F19">
            <w:pPr>
              <w:numPr>
                <w:ilvl w:val="0"/>
                <w:numId w:val="18"/>
              </w:numPr>
              <w:rPr>
                <w:rFonts w:ascii="Calibri" w:hAnsi="Calibri" w:cs="Calibri"/>
                <w:sz w:val="22"/>
                <w:szCs w:val="22"/>
                <w:lang w:val="en-GB"/>
              </w:rPr>
            </w:pPr>
            <w:r w:rsidRPr="008F7095">
              <w:rPr>
                <w:rFonts w:ascii="Calibri" w:hAnsi="Calibri" w:cs="Calibri"/>
                <w:sz w:val="22"/>
                <w:szCs w:val="22"/>
                <w:lang w:val="en-GB"/>
              </w:rPr>
              <w:t>interactive lectures (explanation, discussion, questions, examples, problem solving);</w:t>
            </w:r>
          </w:p>
          <w:p w14:paraId="5546F85E" w14:textId="77777777" w:rsidR="00DD2F19" w:rsidRPr="008F7095" w:rsidRDefault="00DD2F19" w:rsidP="00DD2F19">
            <w:pPr>
              <w:numPr>
                <w:ilvl w:val="0"/>
                <w:numId w:val="18"/>
              </w:numPr>
              <w:rPr>
                <w:rFonts w:ascii="Calibri" w:hAnsi="Calibri" w:cs="Calibri"/>
                <w:sz w:val="22"/>
                <w:szCs w:val="22"/>
                <w:lang w:val="en-GB"/>
              </w:rPr>
            </w:pPr>
            <w:r w:rsidRPr="008F7095">
              <w:rPr>
                <w:rFonts w:ascii="Calibri" w:hAnsi="Calibri" w:cs="Calibri"/>
                <w:sz w:val="22"/>
                <w:szCs w:val="22"/>
                <w:lang w:val="en-GB"/>
              </w:rPr>
              <w:t>laboratory exercises; e</w:t>
            </w:r>
            <w:r w:rsidR="00CA1F6B">
              <w:rPr>
                <w:rFonts w:ascii="Calibri" w:hAnsi="Calibri" w:cs="Calibri"/>
                <w:sz w:val="22"/>
                <w:szCs w:val="22"/>
                <w:lang w:val="en-GB"/>
              </w:rPr>
              <w:t>x</w:t>
            </w:r>
            <w:r w:rsidRPr="008F7095">
              <w:rPr>
                <w:rFonts w:ascii="Calibri" w:hAnsi="Calibri" w:cs="Calibri"/>
                <w:sz w:val="22"/>
                <w:szCs w:val="22"/>
                <w:lang w:val="en-GB"/>
              </w:rPr>
              <w:t>periential, cooperative and problem learning;</w:t>
            </w:r>
          </w:p>
          <w:p w14:paraId="6E8EEE96" w14:textId="77777777" w:rsidR="00DD2F19" w:rsidRPr="008F7095" w:rsidRDefault="00DD2F19" w:rsidP="00DD2F19">
            <w:pPr>
              <w:numPr>
                <w:ilvl w:val="0"/>
                <w:numId w:val="18"/>
              </w:numPr>
              <w:rPr>
                <w:rFonts w:ascii="Calibri" w:hAnsi="Calibri" w:cs="Calibri"/>
                <w:sz w:val="22"/>
                <w:szCs w:val="22"/>
                <w:lang w:val="en-GB"/>
              </w:rPr>
            </w:pPr>
            <w:r w:rsidRPr="008F7095">
              <w:rPr>
                <w:rFonts w:ascii="Calibri" w:hAnsi="Calibri" w:cs="Calibri"/>
                <w:sz w:val="22"/>
                <w:szCs w:val="22"/>
                <w:lang w:val="en-GB"/>
              </w:rPr>
              <w:t>constructing a seminar assignment (teamwork, independent study of literature, methods of critical reading and writing).</w:t>
            </w:r>
          </w:p>
        </w:tc>
      </w:tr>
      <w:tr w:rsidR="00DD2F19" w:rsidRPr="008F7095" w14:paraId="31843D26" w14:textId="77777777" w:rsidTr="6C110DF0">
        <w:tc>
          <w:tcPr>
            <w:tcW w:w="4023" w:type="dxa"/>
            <w:tcBorders>
              <w:top w:val="nil"/>
              <w:left w:val="nil"/>
              <w:bottom w:val="single" w:sz="4" w:space="0" w:color="auto"/>
              <w:right w:val="nil"/>
            </w:tcBorders>
          </w:tcPr>
          <w:p w14:paraId="17AD93B2" w14:textId="77777777" w:rsidR="00DD2F19" w:rsidRPr="008F7095" w:rsidRDefault="00DD2F19" w:rsidP="006D0CCF">
            <w:pPr>
              <w:rPr>
                <w:rFonts w:ascii="Calibri" w:hAnsi="Calibri" w:cs="Calibri"/>
                <w:b/>
                <w:sz w:val="22"/>
                <w:szCs w:val="22"/>
              </w:rPr>
            </w:pPr>
          </w:p>
          <w:p w14:paraId="063297F2"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6FE51904"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Delež (v %) /</w:t>
            </w:r>
          </w:p>
          <w:p w14:paraId="38D0560F"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0DE4B5B7" w14:textId="77777777" w:rsidR="00DD2F19" w:rsidRPr="008F7095" w:rsidRDefault="00DD2F19" w:rsidP="006D0CCF">
            <w:pPr>
              <w:rPr>
                <w:rFonts w:ascii="Calibri" w:hAnsi="Calibri" w:cs="Calibri"/>
                <w:b/>
                <w:sz w:val="22"/>
                <w:szCs w:val="22"/>
              </w:rPr>
            </w:pPr>
          </w:p>
          <w:p w14:paraId="4151B353" w14:textId="77777777" w:rsidR="00DD2F19" w:rsidRPr="008F7095" w:rsidRDefault="00DD2F19"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DD2F19" w:rsidRPr="008F7095" w14:paraId="4F5E450B" w14:textId="77777777" w:rsidTr="6C110DF0">
        <w:trPr>
          <w:trHeight w:val="558"/>
        </w:trPr>
        <w:tc>
          <w:tcPr>
            <w:tcW w:w="4023" w:type="dxa"/>
            <w:tcBorders>
              <w:top w:val="single" w:sz="4" w:space="0" w:color="auto"/>
              <w:left w:val="single" w:sz="4" w:space="0" w:color="auto"/>
              <w:bottom w:val="single" w:sz="4" w:space="0" w:color="auto"/>
              <w:right w:val="single" w:sz="4" w:space="0" w:color="auto"/>
            </w:tcBorders>
          </w:tcPr>
          <w:p w14:paraId="4D7ABBCA" w14:textId="77777777" w:rsidR="00DD2F19" w:rsidRPr="008F7095" w:rsidRDefault="00DD2F19"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66204FF1" w14:textId="77777777" w:rsidR="00DD2F19" w:rsidRPr="008F7095" w:rsidRDefault="00DD2F19" w:rsidP="006D0CCF">
            <w:pPr>
              <w:rPr>
                <w:rFonts w:ascii="Calibri" w:hAnsi="Calibri" w:cs="Calibri"/>
                <w:sz w:val="22"/>
                <w:szCs w:val="22"/>
              </w:rPr>
            </w:pPr>
          </w:p>
          <w:p w14:paraId="66E2A9CD" w14:textId="77777777" w:rsidR="00DD2F19" w:rsidRPr="008F7095" w:rsidRDefault="00DD2F19" w:rsidP="00DD2F19">
            <w:pPr>
              <w:numPr>
                <w:ilvl w:val="0"/>
                <w:numId w:val="11"/>
              </w:numPr>
              <w:rPr>
                <w:rFonts w:ascii="Calibri" w:hAnsi="Calibri" w:cs="Calibri"/>
                <w:sz w:val="22"/>
                <w:szCs w:val="22"/>
              </w:rPr>
            </w:pPr>
            <w:r w:rsidRPr="008F7095">
              <w:rPr>
                <w:rFonts w:ascii="Calibri" w:hAnsi="Calibri" w:cs="Calibri"/>
                <w:sz w:val="22"/>
                <w:szCs w:val="22"/>
              </w:rPr>
              <w:t>seminarska naloga</w:t>
            </w:r>
          </w:p>
          <w:p w14:paraId="6D2A4C87" w14:textId="77777777" w:rsidR="00DD2F19" w:rsidRPr="008F7095" w:rsidRDefault="00DD2F19" w:rsidP="00DD2F19">
            <w:pPr>
              <w:numPr>
                <w:ilvl w:val="0"/>
                <w:numId w:val="11"/>
              </w:numPr>
              <w:rPr>
                <w:rFonts w:ascii="Calibri" w:hAnsi="Calibri" w:cs="Calibri"/>
                <w:sz w:val="22"/>
                <w:szCs w:val="22"/>
              </w:rPr>
            </w:pPr>
            <w:r w:rsidRPr="008F7095">
              <w:rPr>
                <w:rFonts w:ascii="Calibri" w:hAnsi="Calibri" w:cs="Calibri"/>
                <w:sz w:val="22"/>
                <w:szCs w:val="22"/>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DBF0D7D" w14:textId="77777777" w:rsidR="005B4EC3" w:rsidRDefault="005B4EC3" w:rsidP="006D0CCF">
            <w:pPr>
              <w:jc w:val="center"/>
              <w:rPr>
                <w:rFonts w:ascii="Calibri" w:hAnsi="Calibri" w:cs="Calibri"/>
                <w:sz w:val="22"/>
                <w:szCs w:val="22"/>
              </w:rPr>
            </w:pPr>
          </w:p>
          <w:p w14:paraId="6B62F1B3" w14:textId="77777777" w:rsidR="005B4EC3" w:rsidRDefault="005B4EC3" w:rsidP="006D0CCF">
            <w:pPr>
              <w:jc w:val="center"/>
              <w:rPr>
                <w:rFonts w:ascii="Calibri" w:hAnsi="Calibri" w:cs="Calibri"/>
                <w:sz w:val="22"/>
                <w:szCs w:val="22"/>
              </w:rPr>
            </w:pPr>
          </w:p>
          <w:p w14:paraId="02F2C34E" w14:textId="77777777" w:rsidR="005B4EC3" w:rsidRDefault="005B4EC3" w:rsidP="006D0CCF">
            <w:pPr>
              <w:jc w:val="center"/>
              <w:rPr>
                <w:rFonts w:ascii="Calibri" w:hAnsi="Calibri" w:cs="Calibri"/>
                <w:sz w:val="22"/>
                <w:szCs w:val="22"/>
              </w:rPr>
            </w:pPr>
          </w:p>
          <w:p w14:paraId="3B6A74CD" w14:textId="77777777" w:rsidR="00DD2F19" w:rsidRPr="008F7095" w:rsidRDefault="00DD2F19" w:rsidP="006D0CCF">
            <w:pPr>
              <w:jc w:val="center"/>
              <w:rPr>
                <w:rFonts w:ascii="Calibri" w:hAnsi="Calibri" w:cs="Calibri"/>
                <w:sz w:val="22"/>
                <w:szCs w:val="22"/>
              </w:rPr>
            </w:pPr>
            <w:r w:rsidRPr="008F7095">
              <w:rPr>
                <w:rFonts w:ascii="Calibri" w:hAnsi="Calibri" w:cs="Calibri"/>
                <w:sz w:val="22"/>
                <w:szCs w:val="22"/>
              </w:rPr>
              <w:t>30 %</w:t>
            </w:r>
          </w:p>
          <w:p w14:paraId="1FF552FC" w14:textId="77777777" w:rsidR="00DD2F19" w:rsidRPr="008F7095" w:rsidRDefault="00DD2F19" w:rsidP="006D0CCF">
            <w:pPr>
              <w:jc w:val="center"/>
              <w:rPr>
                <w:rFonts w:ascii="Calibri" w:hAnsi="Calibri" w:cs="Calibri"/>
                <w:sz w:val="22"/>
                <w:szCs w:val="22"/>
              </w:rPr>
            </w:pPr>
            <w:r w:rsidRPr="008F7095">
              <w:rPr>
                <w:rFonts w:ascii="Calibri" w:hAnsi="Calibri" w:cs="Calibri"/>
                <w:sz w:val="22"/>
                <w:szCs w:val="22"/>
              </w:rPr>
              <w:t>70 %</w:t>
            </w:r>
          </w:p>
        </w:tc>
        <w:tc>
          <w:tcPr>
            <w:tcW w:w="4112" w:type="dxa"/>
            <w:tcBorders>
              <w:top w:val="single" w:sz="4" w:space="0" w:color="auto"/>
              <w:left w:val="single" w:sz="4" w:space="0" w:color="auto"/>
              <w:bottom w:val="single" w:sz="4" w:space="0" w:color="auto"/>
              <w:right w:val="single" w:sz="4" w:space="0" w:color="auto"/>
            </w:tcBorders>
          </w:tcPr>
          <w:p w14:paraId="0AFAC0B6" w14:textId="77777777" w:rsidR="00DD2F19" w:rsidRPr="008F7095" w:rsidRDefault="00DD2F19"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680A4E5D" w14:textId="77777777" w:rsidR="00DD2F19" w:rsidRPr="008F7095" w:rsidRDefault="00DD2F19" w:rsidP="006D0CCF">
            <w:pPr>
              <w:rPr>
                <w:rFonts w:ascii="Calibri" w:hAnsi="Calibri" w:cs="Calibri"/>
                <w:sz w:val="22"/>
                <w:szCs w:val="22"/>
              </w:rPr>
            </w:pPr>
          </w:p>
          <w:p w14:paraId="2B225B23" w14:textId="77777777" w:rsidR="00DD2F19" w:rsidRPr="008F7095" w:rsidRDefault="00DD2F19" w:rsidP="00DD2F19">
            <w:pPr>
              <w:numPr>
                <w:ilvl w:val="0"/>
                <w:numId w:val="19"/>
              </w:numPr>
              <w:rPr>
                <w:rFonts w:ascii="Calibri" w:hAnsi="Calibri" w:cs="Calibri"/>
                <w:b/>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6A5AF5AF" w14:textId="77777777" w:rsidR="00DD2F19" w:rsidRPr="008F7095" w:rsidRDefault="00DD2F19" w:rsidP="00DD2F19">
            <w:pPr>
              <w:numPr>
                <w:ilvl w:val="0"/>
                <w:numId w:val="19"/>
              </w:num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DD2F19" w:rsidRPr="008F7095" w14:paraId="6654BC32" w14:textId="77777777" w:rsidTr="6C110DF0">
        <w:tc>
          <w:tcPr>
            <w:tcW w:w="9695" w:type="dxa"/>
            <w:gridSpan w:val="6"/>
            <w:tcBorders>
              <w:top w:val="single" w:sz="4" w:space="0" w:color="auto"/>
              <w:left w:val="nil"/>
              <w:bottom w:val="single" w:sz="4" w:space="0" w:color="auto"/>
              <w:right w:val="nil"/>
            </w:tcBorders>
          </w:tcPr>
          <w:p w14:paraId="19219836" w14:textId="77777777" w:rsidR="00DD2F19" w:rsidRPr="008F7095" w:rsidRDefault="00DD2F19" w:rsidP="006D0CCF">
            <w:pPr>
              <w:rPr>
                <w:rFonts w:ascii="Calibri" w:hAnsi="Calibri" w:cs="Calibri"/>
                <w:b/>
                <w:sz w:val="22"/>
                <w:szCs w:val="22"/>
              </w:rPr>
            </w:pPr>
          </w:p>
          <w:p w14:paraId="685ADFE3" w14:textId="77777777" w:rsidR="00DD2F19" w:rsidRPr="008F7095" w:rsidRDefault="00DD2F19" w:rsidP="006D0CCF">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DD2F19" w:rsidRPr="008F7095" w14:paraId="1D8FCE9A" w14:textId="77777777" w:rsidTr="6C110DF0">
        <w:tc>
          <w:tcPr>
            <w:tcW w:w="9695" w:type="dxa"/>
            <w:gridSpan w:val="6"/>
            <w:tcBorders>
              <w:top w:val="single" w:sz="4" w:space="0" w:color="auto"/>
              <w:left w:val="single" w:sz="4" w:space="0" w:color="auto"/>
              <w:bottom w:val="single" w:sz="4" w:space="0" w:color="auto"/>
              <w:right w:val="single" w:sz="4" w:space="0" w:color="auto"/>
            </w:tcBorders>
          </w:tcPr>
          <w:p w14:paraId="0270256B" w14:textId="5C95746F" w:rsidR="0080472F" w:rsidRPr="00473B0A" w:rsidRDefault="0080472F" w:rsidP="00473B0A">
            <w:pPr>
              <w:pStyle w:val="Odstavekseznama"/>
              <w:numPr>
                <w:ilvl w:val="0"/>
                <w:numId w:val="21"/>
              </w:numPr>
              <w:jc w:val="both"/>
              <w:rPr>
                <w:rFonts w:ascii="Calibri" w:hAnsi="Calibri" w:cs="Calibri"/>
                <w:sz w:val="22"/>
                <w:szCs w:val="22"/>
              </w:rPr>
            </w:pPr>
            <w:bookmarkStart w:id="0" w:name="34"/>
            <w:bookmarkEnd w:id="0"/>
            <w:r w:rsidRPr="00473B0A">
              <w:rPr>
                <w:rFonts w:ascii="Calibri" w:hAnsi="Calibri" w:cs="Calibri"/>
                <w:sz w:val="22"/>
                <w:szCs w:val="22"/>
              </w:rPr>
              <w:t>D</w:t>
            </w:r>
            <w:r w:rsidR="005B4EC3" w:rsidRPr="00473B0A">
              <w:rPr>
                <w:rFonts w:ascii="Calibri" w:hAnsi="Calibri" w:cs="Calibri"/>
                <w:sz w:val="22"/>
                <w:szCs w:val="22"/>
              </w:rPr>
              <w:t>olenc,</w:t>
            </w:r>
            <w:r w:rsidRPr="00473B0A">
              <w:rPr>
                <w:rFonts w:ascii="Calibri" w:hAnsi="Calibri" w:cs="Calibri"/>
                <w:sz w:val="22"/>
                <w:szCs w:val="22"/>
              </w:rPr>
              <w:t xml:space="preserve"> P. </w:t>
            </w:r>
            <w:r w:rsidR="005B4EC3" w:rsidRPr="00473B0A">
              <w:rPr>
                <w:rFonts w:ascii="Calibri" w:hAnsi="Calibri" w:cs="Calibri"/>
                <w:sz w:val="22"/>
                <w:szCs w:val="22"/>
              </w:rPr>
              <w:t xml:space="preserve">(2023). </w:t>
            </w:r>
            <w:proofErr w:type="spellStart"/>
            <w:r w:rsidRPr="00473B0A">
              <w:rPr>
                <w:rFonts w:ascii="Calibri" w:hAnsi="Calibri" w:cs="Calibri"/>
                <w:sz w:val="22"/>
                <w:szCs w:val="22"/>
              </w:rPr>
              <w:t>The</w:t>
            </w:r>
            <w:proofErr w:type="spellEnd"/>
            <w:r w:rsidRPr="00473B0A">
              <w:rPr>
                <w:rFonts w:ascii="Calibri" w:hAnsi="Calibri" w:cs="Calibri"/>
                <w:sz w:val="22"/>
                <w:szCs w:val="22"/>
              </w:rPr>
              <w:t xml:space="preserve"> role </w:t>
            </w:r>
            <w:proofErr w:type="spellStart"/>
            <w:r w:rsidRPr="00473B0A">
              <w:rPr>
                <w:rFonts w:ascii="Calibri" w:hAnsi="Calibri" w:cs="Calibri"/>
                <w:sz w:val="22"/>
                <w:szCs w:val="22"/>
              </w:rPr>
              <w:t>of</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mindfulness</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and</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resilience</w:t>
            </w:r>
            <w:proofErr w:type="spellEnd"/>
            <w:r w:rsidRPr="00473B0A">
              <w:rPr>
                <w:rFonts w:ascii="Calibri" w:hAnsi="Calibri" w:cs="Calibri"/>
                <w:sz w:val="22"/>
                <w:szCs w:val="22"/>
              </w:rPr>
              <w:t xml:space="preserve"> in </w:t>
            </w:r>
            <w:proofErr w:type="spellStart"/>
            <w:r w:rsidRPr="00473B0A">
              <w:rPr>
                <w:rFonts w:ascii="Calibri" w:hAnsi="Calibri" w:cs="Calibri"/>
                <w:sz w:val="22"/>
                <w:szCs w:val="22"/>
              </w:rPr>
              <w:t>predicting</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job</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burnout</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among</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Slovenian</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primary</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school</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teachers</w:t>
            </w:r>
            <w:proofErr w:type="spellEnd"/>
            <w:r w:rsidRPr="00473B0A">
              <w:rPr>
                <w:rFonts w:ascii="Calibri" w:hAnsi="Calibri" w:cs="Calibri"/>
                <w:sz w:val="22"/>
                <w:szCs w:val="22"/>
              </w:rPr>
              <w:t>. V</w:t>
            </w:r>
            <w:r w:rsidR="005B4EC3" w:rsidRPr="00473B0A">
              <w:rPr>
                <w:rFonts w:ascii="Calibri" w:hAnsi="Calibri" w:cs="Calibri"/>
                <w:sz w:val="22"/>
                <w:szCs w:val="22"/>
              </w:rPr>
              <w:t xml:space="preserve"> A. </w:t>
            </w:r>
            <w:r w:rsidRPr="00473B0A">
              <w:rPr>
                <w:rFonts w:ascii="Calibri" w:hAnsi="Calibri" w:cs="Calibri"/>
                <w:sz w:val="22"/>
                <w:szCs w:val="22"/>
              </w:rPr>
              <w:t>I</w:t>
            </w:r>
            <w:r w:rsidR="005B4EC3" w:rsidRPr="00473B0A">
              <w:rPr>
                <w:rFonts w:ascii="Calibri" w:hAnsi="Calibri" w:cs="Calibri"/>
                <w:sz w:val="22"/>
                <w:szCs w:val="22"/>
              </w:rPr>
              <w:t>stenič idr</w:t>
            </w:r>
            <w:r w:rsidR="00CA1F6B" w:rsidRPr="00473B0A">
              <w:rPr>
                <w:rFonts w:ascii="Calibri" w:hAnsi="Calibri" w:cs="Calibri"/>
                <w:sz w:val="22"/>
                <w:szCs w:val="22"/>
              </w:rPr>
              <w:t>.</w:t>
            </w:r>
            <w:r w:rsidR="005B4EC3" w:rsidRPr="00473B0A">
              <w:rPr>
                <w:rFonts w:ascii="Calibri" w:hAnsi="Calibri" w:cs="Calibri"/>
                <w:sz w:val="22"/>
                <w:szCs w:val="22"/>
              </w:rPr>
              <w:t xml:space="preserve"> (ur.), </w:t>
            </w:r>
            <w:r w:rsidRPr="00473B0A">
              <w:rPr>
                <w:rFonts w:ascii="Calibri" w:hAnsi="Calibri" w:cs="Calibri"/>
                <w:i/>
                <w:iCs/>
                <w:sz w:val="22"/>
                <w:szCs w:val="22"/>
              </w:rPr>
              <w:t>Vzgoja in izobraževanje med preteklostjo in prihodnostjo</w:t>
            </w:r>
            <w:r w:rsidR="005B4EC3" w:rsidRPr="00473B0A">
              <w:rPr>
                <w:rFonts w:ascii="Calibri" w:hAnsi="Calibri" w:cs="Calibri"/>
                <w:i/>
                <w:iCs/>
                <w:sz w:val="22"/>
                <w:szCs w:val="22"/>
              </w:rPr>
              <w:t>/</w:t>
            </w:r>
            <w:r w:rsidRPr="00473B0A">
              <w:rPr>
                <w:rFonts w:ascii="Calibri" w:hAnsi="Calibri" w:cs="Calibri"/>
                <w:i/>
                <w:iCs/>
                <w:sz w:val="22"/>
                <w:szCs w:val="22"/>
              </w:rPr>
              <w:t xml:space="preserve"> </w:t>
            </w:r>
            <w:proofErr w:type="spellStart"/>
            <w:r w:rsidRPr="00473B0A">
              <w:rPr>
                <w:rFonts w:ascii="Calibri" w:hAnsi="Calibri" w:cs="Calibri"/>
                <w:i/>
                <w:iCs/>
                <w:sz w:val="22"/>
                <w:szCs w:val="22"/>
              </w:rPr>
              <w:t>Upbringing</w:t>
            </w:r>
            <w:proofErr w:type="spellEnd"/>
            <w:r w:rsidRPr="00473B0A">
              <w:rPr>
                <w:rFonts w:ascii="Calibri" w:hAnsi="Calibri" w:cs="Calibri"/>
                <w:i/>
                <w:iCs/>
                <w:sz w:val="22"/>
                <w:szCs w:val="22"/>
              </w:rPr>
              <w:t xml:space="preserve"> </w:t>
            </w:r>
            <w:proofErr w:type="spellStart"/>
            <w:r w:rsidRPr="00473B0A">
              <w:rPr>
                <w:rFonts w:ascii="Calibri" w:hAnsi="Calibri" w:cs="Calibri"/>
                <w:i/>
                <w:iCs/>
                <w:sz w:val="22"/>
                <w:szCs w:val="22"/>
              </w:rPr>
              <w:t>and</w:t>
            </w:r>
            <w:proofErr w:type="spellEnd"/>
            <w:r w:rsidRPr="00473B0A">
              <w:rPr>
                <w:rFonts w:ascii="Calibri" w:hAnsi="Calibri" w:cs="Calibri"/>
                <w:i/>
                <w:iCs/>
                <w:sz w:val="22"/>
                <w:szCs w:val="22"/>
              </w:rPr>
              <w:t xml:space="preserve"> </w:t>
            </w:r>
            <w:proofErr w:type="spellStart"/>
            <w:r w:rsidRPr="00473B0A">
              <w:rPr>
                <w:rFonts w:ascii="Calibri" w:hAnsi="Calibri" w:cs="Calibri"/>
                <w:i/>
                <w:iCs/>
                <w:sz w:val="22"/>
                <w:szCs w:val="22"/>
              </w:rPr>
              <w:t>education</w:t>
            </w:r>
            <w:proofErr w:type="spellEnd"/>
            <w:r w:rsidRPr="00473B0A">
              <w:rPr>
                <w:rFonts w:ascii="Calibri" w:hAnsi="Calibri" w:cs="Calibri"/>
                <w:i/>
                <w:iCs/>
                <w:sz w:val="22"/>
                <w:szCs w:val="22"/>
              </w:rPr>
              <w:t xml:space="preserve"> </w:t>
            </w:r>
            <w:proofErr w:type="spellStart"/>
            <w:r w:rsidRPr="00473B0A">
              <w:rPr>
                <w:rFonts w:ascii="Calibri" w:hAnsi="Calibri" w:cs="Calibri"/>
                <w:i/>
                <w:iCs/>
                <w:sz w:val="22"/>
                <w:szCs w:val="22"/>
              </w:rPr>
              <w:t>between</w:t>
            </w:r>
            <w:proofErr w:type="spellEnd"/>
            <w:r w:rsidRPr="00473B0A">
              <w:rPr>
                <w:rFonts w:ascii="Calibri" w:hAnsi="Calibri" w:cs="Calibri"/>
                <w:i/>
                <w:iCs/>
                <w:sz w:val="22"/>
                <w:szCs w:val="22"/>
              </w:rPr>
              <w:t xml:space="preserve"> </w:t>
            </w:r>
            <w:proofErr w:type="spellStart"/>
            <w:r w:rsidRPr="00473B0A">
              <w:rPr>
                <w:rFonts w:ascii="Calibri" w:hAnsi="Calibri" w:cs="Calibri"/>
                <w:i/>
                <w:iCs/>
                <w:sz w:val="22"/>
                <w:szCs w:val="22"/>
              </w:rPr>
              <w:t>the</w:t>
            </w:r>
            <w:proofErr w:type="spellEnd"/>
            <w:r w:rsidRPr="00473B0A">
              <w:rPr>
                <w:rFonts w:ascii="Calibri" w:hAnsi="Calibri" w:cs="Calibri"/>
                <w:i/>
                <w:iCs/>
                <w:sz w:val="22"/>
                <w:szCs w:val="22"/>
              </w:rPr>
              <w:t xml:space="preserve"> past </w:t>
            </w:r>
            <w:proofErr w:type="spellStart"/>
            <w:r w:rsidRPr="00473B0A">
              <w:rPr>
                <w:rFonts w:ascii="Calibri" w:hAnsi="Calibri" w:cs="Calibri"/>
                <w:i/>
                <w:iCs/>
                <w:sz w:val="22"/>
                <w:szCs w:val="22"/>
              </w:rPr>
              <w:t>and</w:t>
            </w:r>
            <w:proofErr w:type="spellEnd"/>
            <w:r w:rsidRPr="00473B0A">
              <w:rPr>
                <w:rFonts w:ascii="Calibri" w:hAnsi="Calibri" w:cs="Calibri"/>
                <w:i/>
                <w:iCs/>
                <w:sz w:val="22"/>
                <w:szCs w:val="22"/>
              </w:rPr>
              <w:t xml:space="preserve"> </w:t>
            </w:r>
            <w:proofErr w:type="spellStart"/>
            <w:r w:rsidRPr="00473B0A">
              <w:rPr>
                <w:rFonts w:ascii="Calibri" w:hAnsi="Calibri" w:cs="Calibri"/>
                <w:i/>
                <w:iCs/>
                <w:sz w:val="22"/>
                <w:szCs w:val="22"/>
              </w:rPr>
              <w:t>the</w:t>
            </w:r>
            <w:proofErr w:type="spellEnd"/>
            <w:r w:rsidRPr="00473B0A">
              <w:rPr>
                <w:rFonts w:ascii="Calibri" w:hAnsi="Calibri" w:cs="Calibri"/>
                <w:i/>
                <w:iCs/>
                <w:sz w:val="22"/>
                <w:szCs w:val="22"/>
              </w:rPr>
              <w:t xml:space="preserve"> future</w:t>
            </w:r>
            <w:r w:rsidR="4652805D" w:rsidRPr="00473B0A">
              <w:rPr>
                <w:rFonts w:ascii="Calibri" w:hAnsi="Calibri" w:cs="Calibri"/>
                <w:i/>
                <w:iCs/>
                <w:sz w:val="22"/>
                <w:szCs w:val="22"/>
              </w:rPr>
              <w:t xml:space="preserve"> </w:t>
            </w:r>
            <w:r w:rsidR="005B4EC3" w:rsidRPr="00473B0A">
              <w:rPr>
                <w:rFonts w:ascii="Calibri" w:hAnsi="Calibri" w:cs="Calibri"/>
                <w:sz w:val="22"/>
                <w:szCs w:val="22"/>
              </w:rPr>
              <w:t>(str. 13–30)</w:t>
            </w:r>
            <w:r w:rsidRPr="00473B0A">
              <w:rPr>
                <w:rFonts w:ascii="Calibri" w:hAnsi="Calibri" w:cs="Calibri"/>
                <w:sz w:val="22"/>
                <w:szCs w:val="22"/>
              </w:rPr>
              <w:t>. Založba Univerze na Primorskem</w:t>
            </w:r>
            <w:r w:rsidR="005B4EC3" w:rsidRPr="00473B0A">
              <w:rPr>
                <w:rFonts w:ascii="Calibri" w:hAnsi="Calibri" w:cs="Calibri"/>
                <w:sz w:val="22"/>
                <w:szCs w:val="22"/>
              </w:rPr>
              <w:t>.</w:t>
            </w:r>
          </w:p>
          <w:p w14:paraId="0A58EDCA" w14:textId="724C1B6B" w:rsidR="000C368B" w:rsidRPr="00473B0A" w:rsidRDefault="0080472F" w:rsidP="00473B0A">
            <w:pPr>
              <w:pStyle w:val="Odstavekseznama"/>
              <w:numPr>
                <w:ilvl w:val="0"/>
                <w:numId w:val="21"/>
              </w:numPr>
              <w:jc w:val="both"/>
              <w:rPr>
                <w:rFonts w:ascii="Calibri" w:hAnsi="Calibri" w:cs="Calibri"/>
                <w:sz w:val="22"/>
                <w:szCs w:val="22"/>
              </w:rPr>
            </w:pPr>
            <w:r w:rsidRPr="00473B0A">
              <w:rPr>
                <w:rFonts w:ascii="Calibri" w:hAnsi="Calibri" w:cs="Calibri"/>
                <w:sz w:val="22"/>
                <w:szCs w:val="22"/>
              </w:rPr>
              <w:t>D</w:t>
            </w:r>
            <w:r w:rsidR="005B4EC3" w:rsidRPr="00473B0A">
              <w:rPr>
                <w:rFonts w:ascii="Calibri" w:hAnsi="Calibri" w:cs="Calibri"/>
                <w:sz w:val="22"/>
                <w:szCs w:val="22"/>
              </w:rPr>
              <w:t xml:space="preserve">olenc, P. (2022). </w:t>
            </w:r>
            <w:r w:rsidRPr="00473B0A">
              <w:rPr>
                <w:rFonts w:ascii="Calibri" w:hAnsi="Calibri" w:cs="Calibri"/>
                <w:sz w:val="22"/>
                <w:szCs w:val="22"/>
              </w:rPr>
              <w:t>Pomen preverjanja in ocenjevanja znanja za kakovosten visokošolski študij. V</w:t>
            </w:r>
            <w:r w:rsidR="005B4EC3" w:rsidRPr="00473B0A">
              <w:rPr>
                <w:rFonts w:ascii="Calibri" w:hAnsi="Calibri" w:cs="Calibri"/>
                <w:sz w:val="22"/>
                <w:szCs w:val="22"/>
              </w:rPr>
              <w:t xml:space="preserve"> M. Mezgec, A. Andrejašič in S. Rutar (ur.), </w:t>
            </w:r>
            <w:r w:rsidRPr="00473B0A">
              <w:rPr>
                <w:rFonts w:ascii="Calibri" w:hAnsi="Calibri" w:cs="Calibri"/>
                <w:i/>
                <w:iCs/>
                <w:sz w:val="22"/>
                <w:szCs w:val="22"/>
              </w:rPr>
              <w:t>Interdisciplinarna obzorja visokošolske didaktike: raznolike poti do vednosti in znanja</w:t>
            </w:r>
            <w:r w:rsidR="005B4EC3" w:rsidRPr="00473B0A">
              <w:rPr>
                <w:rFonts w:ascii="Calibri" w:hAnsi="Calibri" w:cs="Calibri"/>
                <w:sz w:val="22"/>
                <w:szCs w:val="22"/>
              </w:rPr>
              <w:t xml:space="preserve"> (str. 183–203)</w:t>
            </w:r>
            <w:r w:rsidRPr="00473B0A">
              <w:rPr>
                <w:rFonts w:ascii="Calibri" w:hAnsi="Calibri" w:cs="Calibri"/>
                <w:sz w:val="22"/>
                <w:szCs w:val="22"/>
              </w:rPr>
              <w:t>. Založba Univerze na Primorske</w:t>
            </w:r>
            <w:r w:rsidR="005B4EC3" w:rsidRPr="00473B0A">
              <w:rPr>
                <w:rFonts w:ascii="Calibri" w:hAnsi="Calibri" w:cs="Calibri"/>
                <w:sz w:val="22"/>
                <w:szCs w:val="22"/>
              </w:rPr>
              <w:t>m.</w:t>
            </w:r>
            <w:r w:rsidRPr="00473B0A">
              <w:rPr>
                <w:rFonts w:ascii="Calibri" w:hAnsi="Calibri" w:cs="Calibri"/>
                <w:sz w:val="22"/>
                <w:szCs w:val="22"/>
              </w:rPr>
              <w:t xml:space="preserve"> </w:t>
            </w:r>
          </w:p>
          <w:p w14:paraId="769D0D3C" w14:textId="77777777" w:rsidR="000C368B" w:rsidRDefault="000C368B" w:rsidP="000C368B">
            <w:pPr>
              <w:ind w:left="360"/>
              <w:jc w:val="both"/>
              <w:rPr>
                <w:rFonts w:ascii="Calibri" w:hAnsi="Calibri" w:cs="Calibri"/>
                <w:sz w:val="22"/>
                <w:szCs w:val="22"/>
              </w:rPr>
            </w:pPr>
          </w:p>
          <w:p w14:paraId="60BB6C76" w14:textId="77777777" w:rsidR="00AE5609" w:rsidRPr="00473B0A" w:rsidRDefault="000C368B" w:rsidP="00473B0A">
            <w:pPr>
              <w:pStyle w:val="Odstavekseznama"/>
              <w:numPr>
                <w:ilvl w:val="0"/>
                <w:numId w:val="21"/>
              </w:numPr>
              <w:jc w:val="both"/>
              <w:rPr>
                <w:rFonts w:ascii="Calibri" w:hAnsi="Calibri" w:cs="Calibri"/>
                <w:sz w:val="22"/>
                <w:szCs w:val="22"/>
              </w:rPr>
            </w:pPr>
            <w:r w:rsidRPr="00473B0A">
              <w:rPr>
                <w:rFonts w:ascii="Calibri" w:hAnsi="Calibri" w:cs="Calibri"/>
                <w:sz w:val="22"/>
                <w:szCs w:val="22"/>
              </w:rPr>
              <w:lastRenderedPageBreak/>
              <w:t xml:space="preserve">Dolenc, P. (2022). </w:t>
            </w:r>
            <w:proofErr w:type="spellStart"/>
            <w:r w:rsidRPr="00473B0A">
              <w:rPr>
                <w:rFonts w:ascii="Calibri" w:hAnsi="Calibri" w:cs="Calibri"/>
                <w:sz w:val="22"/>
                <w:szCs w:val="22"/>
              </w:rPr>
              <w:t>Evaluating</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achievement</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motivation</w:t>
            </w:r>
            <w:proofErr w:type="spellEnd"/>
            <w:r w:rsidRPr="00473B0A">
              <w:rPr>
                <w:rFonts w:ascii="Calibri" w:hAnsi="Calibri" w:cs="Calibri"/>
                <w:sz w:val="22"/>
                <w:szCs w:val="22"/>
              </w:rPr>
              <w:t xml:space="preserve"> in </w:t>
            </w:r>
            <w:proofErr w:type="spellStart"/>
            <w:r w:rsidRPr="00473B0A">
              <w:rPr>
                <w:rFonts w:ascii="Calibri" w:hAnsi="Calibri" w:cs="Calibri"/>
                <w:sz w:val="22"/>
                <w:szCs w:val="22"/>
              </w:rPr>
              <w:t>physical</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education</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context</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the</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use</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of</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the</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goal</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orientations</w:t>
            </w:r>
            <w:proofErr w:type="spellEnd"/>
            <w:r w:rsidRPr="00473B0A">
              <w:rPr>
                <w:rFonts w:ascii="Calibri" w:hAnsi="Calibri" w:cs="Calibri"/>
                <w:sz w:val="22"/>
                <w:szCs w:val="22"/>
              </w:rPr>
              <w:t xml:space="preserve"> in </w:t>
            </w:r>
            <w:proofErr w:type="spellStart"/>
            <w:r w:rsidRPr="00473B0A">
              <w:rPr>
                <w:rFonts w:ascii="Calibri" w:hAnsi="Calibri" w:cs="Calibri"/>
                <w:sz w:val="22"/>
                <w:szCs w:val="22"/>
              </w:rPr>
              <w:t>exercise</w:t>
            </w:r>
            <w:proofErr w:type="spellEnd"/>
            <w:r w:rsidRPr="00473B0A">
              <w:rPr>
                <w:rFonts w:ascii="Calibri" w:hAnsi="Calibri" w:cs="Calibri"/>
                <w:sz w:val="22"/>
                <w:szCs w:val="22"/>
              </w:rPr>
              <w:t xml:space="preserve"> </w:t>
            </w:r>
            <w:proofErr w:type="spellStart"/>
            <w:r w:rsidRPr="00473B0A">
              <w:rPr>
                <w:rFonts w:ascii="Calibri" w:hAnsi="Calibri" w:cs="Calibri"/>
                <w:sz w:val="22"/>
                <w:szCs w:val="22"/>
              </w:rPr>
              <w:t>measure</w:t>
            </w:r>
            <w:proofErr w:type="spellEnd"/>
            <w:r w:rsidRPr="00473B0A">
              <w:rPr>
                <w:rFonts w:ascii="Calibri" w:hAnsi="Calibri" w:cs="Calibri"/>
                <w:sz w:val="22"/>
                <w:szCs w:val="22"/>
              </w:rPr>
              <w:t xml:space="preserve">. </w:t>
            </w:r>
            <w:proofErr w:type="spellStart"/>
            <w:r w:rsidRPr="00473B0A">
              <w:rPr>
                <w:rFonts w:ascii="Calibri" w:hAnsi="Calibri" w:cs="Calibri"/>
                <w:i/>
                <w:iCs/>
                <w:sz w:val="22"/>
                <w:szCs w:val="22"/>
              </w:rPr>
              <w:t>Journal</w:t>
            </w:r>
            <w:proofErr w:type="spellEnd"/>
            <w:r w:rsidRPr="00473B0A">
              <w:rPr>
                <w:rFonts w:ascii="Calibri" w:hAnsi="Calibri" w:cs="Calibri"/>
                <w:i/>
                <w:iCs/>
                <w:sz w:val="22"/>
                <w:szCs w:val="22"/>
              </w:rPr>
              <w:t xml:space="preserve"> </w:t>
            </w:r>
            <w:proofErr w:type="spellStart"/>
            <w:r w:rsidRPr="00473B0A">
              <w:rPr>
                <w:rFonts w:ascii="Calibri" w:hAnsi="Calibri" w:cs="Calibri"/>
                <w:i/>
                <w:iCs/>
                <w:sz w:val="22"/>
                <w:szCs w:val="22"/>
              </w:rPr>
              <w:t>of</w:t>
            </w:r>
            <w:proofErr w:type="spellEnd"/>
            <w:r w:rsidRPr="00473B0A">
              <w:rPr>
                <w:rFonts w:ascii="Calibri" w:hAnsi="Calibri" w:cs="Calibri"/>
                <w:i/>
                <w:iCs/>
                <w:sz w:val="22"/>
                <w:szCs w:val="22"/>
              </w:rPr>
              <w:t xml:space="preserve"> </w:t>
            </w:r>
            <w:proofErr w:type="spellStart"/>
            <w:r w:rsidRPr="00473B0A">
              <w:rPr>
                <w:rFonts w:ascii="Calibri" w:hAnsi="Calibri" w:cs="Calibri"/>
                <w:i/>
                <w:iCs/>
                <w:sz w:val="22"/>
                <w:szCs w:val="22"/>
              </w:rPr>
              <w:t>Psychological</w:t>
            </w:r>
            <w:proofErr w:type="spellEnd"/>
            <w:r w:rsidRPr="00473B0A">
              <w:rPr>
                <w:rFonts w:ascii="Calibri" w:hAnsi="Calibri" w:cs="Calibri"/>
                <w:i/>
                <w:iCs/>
                <w:sz w:val="22"/>
                <w:szCs w:val="22"/>
              </w:rPr>
              <w:t xml:space="preserve"> </w:t>
            </w:r>
            <w:proofErr w:type="spellStart"/>
            <w:r w:rsidRPr="00473B0A">
              <w:rPr>
                <w:rFonts w:ascii="Calibri" w:hAnsi="Calibri" w:cs="Calibri"/>
                <w:i/>
                <w:iCs/>
                <w:sz w:val="22"/>
                <w:szCs w:val="22"/>
              </w:rPr>
              <w:t>and</w:t>
            </w:r>
            <w:proofErr w:type="spellEnd"/>
            <w:r w:rsidRPr="00473B0A">
              <w:rPr>
                <w:rFonts w:ascii="Calibri" w:hAnsi="Calibri" w:cs="Calibri"/>
                <w:i/>
                <w:iCs/>
                <w:sz w:val="22"/>
                <w:szCs w:val="22"/>
              </w:rPr>
              <w:t xml:space="preserve"> </w:t>
            </w:r>
            <w:proofErr w:type="spellStart"/>
            <w:r w:rsidRPr="00473B0A">
              <w:rPr>
                <w:rFonts w:ascii="Calibri" w:hAnsi="Calibri" w:cs="Calibri"/>
                <w:i/>
                <w:iCs/>
                <w:sz w:val="22"/>
                <w:szCs w:val="22"/>
              </w:rPr>
              <w:t>Educational</w:t>
            </w:r>
            <w:proofErr w:type="spellEnd"/>
            <w:r w:rsidRPr="00473B0A">
              <w:rPr>
                <w:rFonts w:ascii="Calibri" w:hAnsi="Calibri" w:cs="Calibri"/>
                <w:i/>
                <w:iCs/>
                <w:sz w:val="22"/>
                <w:szCs w:val="22"/>
              </w:rPr>
              <w:t xml:space="preserve"> </w:t>
            </w:r>
            <w:proofErr w:type="spellStart"/>
            <w:r w:rsidRPr="00473B0A">
              <w:rPr>
                <w:rFonts w:ascii="Calibri" w:hAnsi="Calibri" w:cs="Calibri"/>
                <w:i/>
                <w:iCs/>
                <w:sz w:val="22"/>
                <w:szCs w:val="22"/>
              </w:rPr>
              <w:t>Research</w:t>
            </w:r>
            <w:proofErr w:type="spellEnd"/>
            <w:r w:rsidRPr="00473B0A">
              <w:rPr>
                <w:rFonts w:ascii="Calibri" w:hAnsi="Calibri" w:cs="Calibri"/>
                <w:i/>
                <w:iCs/>
                <w:sz w:val="22"/>
                <w:szCs w:val="22"/>
              </w:rPr>
              <w:t>, 30</w:t>
            </w:r>
            <w:r w:rsidRPr="00473B0A">
              <w:rPr>
                <w:rFonts w:ascii="Calibri" w:hAnsi="Calibri" w:cs="Calibri"/>
                <w:sz w:val="22"/>
                <w:szCs w:val="22"/>
              </w:rPr>
              <w:t>(1), 85– 98.</w:t>
            </w:r>
          </w:p>
          <w:p w14:paraId="6F623FD7" w14:textId="77777777" w:rsidR="005B4EC3" w:rsidRPr="00473B0A" w:rsidRDefault="005B4EC3" w:rsidP="00473B0A">
            <w:pPr>
              <w:pStyle w:val="Odstavekseznama"/>
              <w:numPr>
                <w:ilvl w:val="0"/>
                <w:numId w:val="21"/>
              </w:numPr>
              <w:jc w:val="both"/>
              <w:rPr>
                <w:rFonts w:ascii="Calibri" w:hAnsi="Calibri" w:cs="Calibri"/>
                <w:sz w:val="22"/>
                <w:szCs w:val="22"/>
              </w:rPr>
            </w:pPr>
            <w:r w:rsidRPr="00473B0A">
              <w:rPr>
                <w:rFonts w:ascii="Calibri" w:hAnsi="Calibri" w:cs="Calibri"/>
                <w:sz w:val="22"/>
                <w:szCs w:val="22"/>
              </w:rPr>
              <w:t xml:space="preserve">Černelič Bizjak, M. in Dolenc, P. (2022). </w:t>
            </w:r>
            <w:proofErr w:type="spellStart"/>
            <w:r w:rsidR="0080472F" w:rsidRPr="00473B0A">
              <w:rPr>
                <w:rFonts w:ascii="Calibri" w:hAnsi="Calibri" w:cs="Calibri"/>
                <w:sz w:val="22"/>
                <w:szCs w:val="22"/>
              </w:rPr>
              <w:t>Relationship</w:t>
            </w:r>
            <w:proofErr w:type="spellEnd"/>
            <w:r w:rsidR="0080472F" w:rsidRPr="00473B0A">
              <w:rPr>
                <w:rFonts w:ascii="Calibri" w:hAnsi="Calibri" w:cs="Calibri"/>
                <w:sz w:val="22"/>
                <w:szCs w:val="22"/>
              </w:rPr>
              <w:t xml:space="preserve"> </w:t>
            </w:r>
            <w:proofErr w:type="spellStart"/>
            <w:r w:rsidR="0080472F" w:rsidRPr="00473B0A">
              <w:rPr>
                <w:rFonts w:ascii="Calibri" w:hAnsi="Calibri" w:cs="Calibri"/>
                <w:sz w:val="22"/>
                <w:szCs w:val="22"/>
              </w:rPr>
              <w:t>between</w:t>
            </w:r>
            <w:proofErr w:type="spellEnd"/>
            <w:r w:rsidR="0080472F" w:rsidRPr="00473B0A">
              <w:rPr>
                <w:rFonts w:ascii="Calibri" w:hAnsi="Calibri" w:cs="Calibri"/>
                <w:sz w:val="22"/>
                <w:szCs w:val="22"/>
              </w:rPr>
              <w:t xml:space="preserve"> </w:t>
            </w:r>
            <w:proofErr w:type="spellStart"/>
            <w:r w:rsidR="0080472F" w:rsidRPr="00473B0A">
              <w:rPr>
                <w:rFonts w:ascii="Calibri" w:hAnsi="Calibri" w:cs="Calibri"/>
                <w:sz w:val="22"/>
                <w:szCs w:val="22"/>
              </w:rPr>
              <w:t>nursing</w:t>
            </w:r>
            <w:proofErr w:type="spellEnd"/>
            <w:r w:rsidR="0080472F" w:rsidRPr="00473B0A">
              <w:rPr>
                <w:rFonts w:ascii="Calibri" w:hAnsi="Calibri" w:cs="Calibri"/>
                <w:sz w:val="22"/>
                <w:szCs w:val="22"/>
              </w:rPr>
              <w:t xml:space="preserve"> </w:t>
            </w:r>
            <w:proofErr w:type="spellStart"/>
            <w:r w:rsidR="0080472F" w:rsidRPr="00473B0A">
              <w:rPr>
                <w:rFonts w:ascii="Calibri" w:hAnsi="Calibri" w:cs="Calibri"/>
                <w:sz w:val="22"/>
                <w:szCs w:val="22"/>
              </w:rPr>
              <w:t>student's</w:t>
            </w:r>
            <w:proofErr w:type="spellEnd"/>
            <w:r w:rsidR="0080472F" w:rsidRPr="00473B0A">
              <w:rPr>
                <w:rFonts w:ascii="Calibri" w:hAnsi="Calibri" w:cs="Calibri"/>
                <w:sz w:val="22"/>
                <w:szCs w:val="22"/>
              </w:rPr>
              <w:t xml:space="preserve"> </w:t>
            </w:r>
            <w:proofErr w:type="spellStart"/>
            <w:r w:rsidR="0080472F" w:rsidRPr="00473B0A">
              <w:rPr>
                <w:rFonts w:ascii="Calibri" w:hAnsi="Calibri" w:cs="Calibri"/>
                <w:sz w:val="22"/>
                <w:szCs w:val="22"/>
              </w:rPr>
              <w:t>attitude</w:t>
            </w:r>
            <w:proofErr w:type="spellEnd"/>
            <w:r w:rsidR="0080472F" w:rsidRPr="00473B0A">
              <w:rPr>
                <w:rFonts w:ascii="Calibri" w:hAnsi="Calibri" w:cs="Calibri"/>
                <w:sz w:val="22"/>
                <w:szCs w:val="22"/>
              </w:rPr>
              <w:t xml:space="preserve"> </w:t>
            </w:r>
            <w:proofErr w:type="spellStart"/>
            <w:r w:rsidR="0080472F" w:rsidRPr="00473B0A">
              <w:rPr>
                <w:rFonts w:ascii="Calibri" w:hAnsi="Calibri" w:cs="Calibri"/>
                <w:sz w:val="22"/>
                <w:szCs w:val="22"/>
              </w:rPr>
              <w:t>toward</w:t>
            </w:r>
            <w:proofErr w:type="spellEnd"/>
            <w:r w:rsidR="0080472F" w:rsidRPr="00473B0A">
              <w:rPr>
                <w:rFonts w:ascii="Calibri" w:hAnsi="Calibri" w:cs="Calibri"/>
                <w:sz w:val="22"/>
                <w:szCs w:val="22"/>
              </w:rPr>
              <w:t xml:space="preserve"> </w:t>
            </w:r>
            <w:proofErr w:type="spellStart"/>
            <w:r w:rsidR="0080472F" w:rsidRPr="00473B0A">
              <w:rPr>
                <w:rFonts w:ascii="Calibri" w:hAnsi="Calibri" w:cs="Calibri"/>
                <w:sz w:val="22"/>
                <w:szCs w:val="22"/>
              </w:rPr>
              <w:t>nursing</w:t>
            </w:r>
            <w:proofErr w:type="spellEnd"/>
            <w:r w:rsidR="0080472F" w:rsidRPr="00473B0A">
              <w:rPr>
                <w:rFonts w:ascii="Calibri" w:hAnsi="Calibri" w:cs="Calibri"/>
                <w:sz w:val="22"/>
                <w:szCs w:val="22"/>
              </w:rPr>
              <w:t xml:space="preserve"> </w:t>
            </w:r>
            <w:proofErr w:type="spellStart"/>
            <w:r w:rsidR="0080472F" w:rsidRPr="00473B0A">
              <w:rPr>
                <w:rFonts w:ascii="Calibri" w:hAnsi="Calibri" w:cs="Calibri"/>
                <w:sz w:val="22"/>
                <w:szCs w:val="22"/>
              </w:rPr>
              <w:t>profession</w:t>
            </w:r>
            <w:proofErr w:type="spellEnd"/>
            <w:r w:rsidR="0080472F" w:rsidRPr="00473B0A">
              <w:rPr>
                <w:rFonts w:ascii="Calibri" w:hAnsi="Calibri" w:cs="Calibri"/>
                <w:sz w:val="22"/>
                <w:szCs w:val="22"/>
              </w:rPr>
              <w:t xml:space="preserve"> </w:t>
            </w:r>
            <w:proofErr w:type="spellStart"/>
            <w:r w:rsidR="0080472F" w:rsidRPr="00473B0A">
              <w:rPr>
                <w:rFonts w:ascii="Calibri" w:hAnsi="Calibri" w:cs="Calibri"/>
                <w:sz w:val="22"/>
                <w:szCs w:val="22"/>
              </w:rPr>
              <w:t>and</w:t>
            </w:r>
            <w:proofErr w:type="spellEnd"/>
            <w:r w:rsidR="0080472F" w:rsidRPr="00473B0A">
              <w:rPr>
                <w:rFonts w:ascii="Calibri" w:hAnsi="Calibri" w:cs="Calibri"/>
                <w:sz w:val="22"/>
                <w:szCs w:val="22"/>
              </w:rPr>
              <w:t xml:space="preserve"> </w:t>
            </w:r>
            <w:proofErr w:type="spellStart"/>
            <w:r w:rsidR="0080472F" w:rsidRPr="00473B0A">
              <w:rPr>
                <w:rFonts w:ascii="Calibri" w:hAnsi="Calibri" w:cs="Calibri"/>
                <w:sz w:val="22"/>
                <w:szCs w:val="22"/>
              </w:rPr>
              <w:t>online</w:t>
            </w:r>
            <w:proofErr w:type="spellEnd"/>
            <w:r w:rsidR="0080472F" w:rsidRPr="00473B0A">
              <w:rPr>
                <w:rFonts w:ascii="Calibri" w:hAnsi="Calibri" w:cs="Calibri"/>
                <w:sz w:val="22"/>
                <w:szCs w:val="22"/>
              </w:rPr>
              <w:t xml:space="preserve"> </w:t>
            </w:r>
            <w:proofErr w:type="spellStart"/>
            <w:r w:rsidR="0080472F" w:rsidRPr="00473B0A">
              <w:rPr>
                <w:rFonts w:ascii="Calibri" w:hAnsi="Calibri" w:cs="Calibri"/>
                <w:sz w:val="22"/>
                <w:szCs w:val="22"/>
              </w:rPr>
              <w:t>learning</w:t>
            </w:r>
            <w:proofErr w:type="spellEnd"/>
            <w:r w:rsidR="0080472F" w:rsidRPr="00473B0A">
              <w:rPr>
                <w:rFonts w:ascii="Calibri" w:hAnsi="Calibri" w:cs="Calibri"/>
                <w:sz w:val="22"/>
                <w:szCs w:val="22"/>
              </w:rPr>
              <w:t xml:space="preserve"> </w:t>
            </w:r>
            <w:proofErr w:type="spellStart"/>
            <w:r w:rsidR="0080472F" w:rsidRPr="00473B0A">
              <w:rPr>
                <w:rFonts w:ascii="Calibri" w:hAnsi="Calibri" w:cs="Calibri"/>
                <w:sz w:val="22"/>
                <w:szCs w:val="22"/>
              </w:rPr>
              <w:t>satisfaction</w:t>
            </w:r>
            <w:proofErr w:type="spellEnd"/>
            <w:r w:rsidR="0080472F" w:rsidRPr="00473B0A">
              <w:rPr>
                <w:rFonts w:ascii="Calibri" w:hAnsi="Calibri" w:cs="Calibri"/>
                <w:sz w:val="22"/>
                <w:szCs w:val="22"/>
              </w:rPr>
              <w:t xml:space="preserve"> </w:t>
            </w:r>
            <w:proofErr w:type="spellStart"/>
            <w:r w:rsidR="0080472F" w:rsidRPr="00473B0A">
              <w:rPr>
                <w:rFonts w:ascii="Calibri" w:hAnsi="Calibri" w:cs="Calibri"/>
                <w:sz w:val="22"/>
                <w:szCs w:val="22"/>
              </w:rPr>
              <w:t>during</w:t>
            </w:r>
            <w:proofErr w:type="spellEnd"/>
            <w:r w:rsidR="0080472F" w:rsidRPr="00473B0A">
              <w:rPr>
                <w:rFonts w:ascii="Calibri" w:hAnsi="Calibri" w:cs="Calibri"/>
                <w:sz w:val="22"/>
                <w:szCs w:val="22"/>
              </w:rPr>
              <w:t xml:space="preserve"> Covid-19 lockdown. </w:t>
            </w:r>
            <w:proofErr w:type="spellStart"/>
            <w:r w:rsidR="0080472F" w:rsidRPr="00473B0A">
              <w:rPr>
                <w:rFonts w:ascii="Calibri" w:hAnsi="Calibri" w:cs="Calibri"/>
                <w:i/>
                <w:sz w:val="22"/>
                <w:szCs w:val="22"/>
              </w:rPr>
              <w:t>PloS</w:t>
            </w:r>
            <w:proofErr w:type="spellEnd"/>
            <w:r w:rsidR="0080472F" w:rsidRPr="00473B0A">
              <w:rPr>
                <w:rFonts w:ascii="Calibri" w:hAnsi="Calibri" w:cs="Calibri"/>
                <w:i/>
                <w:sz w:val="22"/>
                <w:szCs w:val="22"/>
              </w:rPr>
              <w:t xml:space="preserve"> one</w:t>
            </w:r>
            <w:r w:rsidRPr="00473B0A">
              <w:rPr>
                <w:rFonts w:ascii="Calibri" w:hAnsi="Calibri" w:cs="Calibri"/>
                <w:i/>
                <w:sz w:val="22"/>
                <w:szCs w:val="22"/>
              </w:rPr>
              <w:t xml:space="preserve">, </w:t>
            </w:r>
            <w:r w:rsidR="0080472F" w:rsidRPr="00473B0A">
              <w:rPr>
                <w:rFonts w:ascii="Calibri" w:hAnsi="Calibri" w:cs="Calibri"/>
                <w:i/>
                <w:sz w:val="22"/>
                <w:szCs w:val="22"/>
              </w:rPr>
              <w:t>17</w:t>
            </w:r>
            <w:r w:rsidRPr="00473B0A">
              <w:rPr>
                <w:rFonts w:ascii="Calibri" w:hAnsi="Calibri" w:cs="Calibri"/>
                <w:sz w:val="22"/>
                <w:szCs w:val="22"/>
              </w:rPr>
              <w:t>(</w:t>
            </w:r>
            <w:r w:rsidR="0080472F" w:rsidRPr="00473B0A">
              <w:rPr>
                <w:rFonts w:ascii="Calibri" w:hAnsi="Calibri" w:cs="Calibri"/>
                <w:sz w:val="22"/>
                <w:szCs w:val="22"/>
              </w:rPr>
              <w:t>11</w:t>
            </w:r>
            <w:r w:rsidRPr="00473B0A">
              <w:rPr>
                <w:rFonts w:ascii="Calibri" w:hAnsi="Calibri" w:cs="Calibri"/>
                <w:sz w:val="22"/>
                <w:szCs w:val="22"/>
              </w:rPr>
              <w:t xml:space="preserve">), </w:t>
            </w:r>
            <w:r w:rsidR="0080472F" w:rsidRPr="00473B0A">
              <w:rPr>
                <w:rFonts w:ascii="Calibri" w:hAnsi="Calibri" w:cs="Calibri"/>
                <w:sz w:val="22"/>
                <w:szCs w:val="22"/>
              </w:rPr>
              <w:t xml:space="preserve"> 1</w:t>
            </w:r>
            <w:r w:rsidRPr="00473B0A">
              <w:rPr>
                <w:rFonts w:ascii="Calibri" w:hAnsi="Calibri" w:cs="Calibri"/>
                <w:sz w:val="22"/>
                <w:szCs w:val="22"/>
              </w:rPr>
              <w:t>–</w:t>
            </w:r>
            <w:r w:rsidR="0080472F" w:rsidRPr="00473B0A">
              <w:rPr>
                <w:rFonts w:ascii="Calibri" w:hAnsi="Calibri" w:cs="Calibri"/>
                <w:sz w:val="22"/>
                <w:szCs w:val="22"/>
              </w:rPr>
              <w:t>14</w:t>
            </w:r>
            <w:r w:rsidRPr="00473B0A">
              <w:rPr>
                <w:rFonts w:ascii="Calibri" w:hAnsi="Calibri" w:cs="Calibri"/>
                <w:sz w:val="22"/>
                <w:szCs w:val="22"/>
              </w:rPr>
              <w:t>.</w:t>
            </w:r>
          </w:p>
          <w:p w14:paraId="3EB300B7" w14:textId="77777777" w:rsidR="005B4EC3" w:rsidRPr="00473B0A" w:rsidRDefault="005B4EC3" w:rsidP="00473B0A">
            <w:pPr>
              <w:pStyle w:val="Odstavekseznama"/>
              <w:numPr>
                <w:ilvl w:val="0"/>
                <w:numId w:val="21"/>
              </w:numPr>
              <w:jc w:val="both"/>
              <w:rPr>
                <w:rFonts w:ascii="Calibri" w:hAnsi="Calibri" w:cs="Calibri"/>
                <w:sz w:val="22"/>
                <w:szCs w:val="22"/>
              </w:rPr>
            </w:pPr>
            <w:r w:rsidRPr="00473B0A">
              <w:rPr>
                <w:rFonts w:ascii="Calibri" w:hAnsi="Calibri" w:cs="Calibri"/>
                <w:sz w:val="22"/>
                <w:szCs w:val="22"/>
              </w:rPr>
              <w:t xml:space="preserve">Dolenc, P. in </w:t>
            </w:r>
            <w:proofErr w:type="spellStart"/>
            <w:r w:rsidRPr="00473B0A">
              <w:rPr>
                <w:rFonts w:ascii="Calibri" w:hAnsi="Calibri" w:cs="Calibri"/>
                <w:sz w:val="22"/>
                <w:szCs w:val="22"/>
              </w:rPr>
              <w:t>Virag</w:t>
            </w:r>
            <w:proofErr w:type="spellEnd"/>
            <w:r w:rsidRPr="00473B0A">
              <w:rPr>
                <w:rFonts w:ascii="Calibri" w:hAnsi="Calibri" w:cs="Calibri"/>
                <w:sz w:val="22"/>
                <w:szCs w:val="22"/>
              </w:rPr>
              <w:t xml:space="preserve">, Š. (2019). </w:t>
            </w:r>
            <w:r w:rsidR="0080472F" w:rsidRPr="00473B0A">
              <w:rPr>
                <w:rFonts w:ascii="Calibri" w:hAnsi="Calibri" w:cs="Calibri"/>
                <w:sz w:val="22"/>
                <w:szCs w:val="22"/>
              </w:rPr>
              <w:t xml:space="preserve">Stres, soočanje s stresom in poklicno zadovoljstvo pedagoških delavcev. </w:t>
            </w:r>
            <w:r w:rsidR="0080472F" w:rsidRPr="00473B0A">
              <w:rPr>
                <w:rFonts w:ascii="Calibri" w:hAnsi="Calibri" w:cs="Calibri"/>
                <w:i/>
                <w:sz w:val="22"/>
                <w:szCs w:val="22"/>
              </w:rPr>
              <w:t>Pedagoška obzorja</w:t>
            </w:r>
            <w:r w:rsidRPr="00473B0A">
              <w:rPr>
                <w:rFonts w:ascii="Calibri" w:hAnsi="Calibri" w:cs="Calibri"/>
                <w:i/>
                <w:sz w:val="22"/>
                <w:szCs w:val="22"/>
              </w:rPr>
              <w:t xml:space="preserve">, </w:t>
            </w:r>
            <w:r w:rsidR="0080472F" w:rsidRPr="00473B0A">
              <w:rPr>
                <w:rFonts w:ascii="Calibri" w:hAnsi="Calibri" w:cs="Calibri"/>
                <w:i/>
                <w:sz w:val="22"/>
                <w:szCs w:val="22"/>
              </w:rPr>
              <w:t>34</w:t>
            </w:r>
            <w:r w:rsidRPr="00473B0A">
              <w:rPr>
                <w:rFonts w:ascii="Calibri" w:hAnsi="Calibri" w:cs="Calibri"/>
                <w:sz w:val="22"/>
                <w:szCs w:val="22"/>
              </w:rPr>
              <w:t>(</w:t>
            </w:r>
            <w:r w:rsidR="0080472F" w:rsidRPr="00473B0A">
              <w:rPr>
                <w:rFonts w:ascii="Calibri" w:hAnsi="Calibri" w:cs="Calibri"/>
                <w:sz w:val="22"/>
                <w:szCs w:val="22"/>
              </w:rPr>
              <w:t>1</w:t>
            </w:r>
            <w:r w:rsidRPr="00473B0A">
              <w:rPr>
                <w:rFonts w:ascii="Calibri" w:hAnsi="Calibri" w:cs="Calibri"/>
                <w:sz w:val="22"/>
                <w:szCs w:val="22"/>
              </w:rPr>
              <w:t>)</w:t>
            </w:r>
            <w:r w:rsidR="0080472F" w:rsidRPr="00473B0A">
              <w:rPr>
                <w:rFonts w:ascii="Calibri" w:hAnsi="Calibri" w:cs="Calibri"/>
                <w:sz w:val="22"/>
                <w:szCs w:val="22"/>
              </w:rPr>
              <w:t>, 73</w:t>
            </w:r>
            <w:r w:rsidRPr="00473B0A">
              <w:rPr>
                <w:rFonts w:ascii="Calibri" w:hAnsi="Calibri" w:cs="Calibri"/>
                <w:sz w:val="22"/>
                <w:szCs w:val="22"/>
              </w:rPr>
              <w:t>–</w:t>
            </w:r>
            <w:r w:rsidR="0080472F" w:rsidRPr="00473B0A">
              <w:rPr>
                <w:rFonts w:ascii="Calibri" w:hAnsi="Calibri" w:cs="Calibri"/>
                <w:sz w:val="22"/>
                <w:szCs w:val="22"/>
              </w:rPr>
              <w:t>85</w:t>
            </w:r>
            <w:r w:rsidRPr="00473B0A">
              <w:rPr>
                <w:rFonts w:ascii="Calibri" w:hAnsi="Calibri" w:cs="Calibri"/>
                <w:sz w:val="22"/>
                <w:szCs w:val="22"/>
              </w:rPr>
              <w:t xml:space="preserve">. </w:t>
            </w:r>
          </w:p>
        </w:tc>
      </w:tr>
    </w:tbl>
    <w:p w14:paraId="36FEB5B0" w14:textId="77777777" w:rsidR="00DD2F19" w:rsidRPr="008F7095" w:rsidRDefault="00DD2F19" w:rsidP="00DD2F19">
      <w:pPr>
        <w:rPr>
          <w:rFonts w:ascii="Calibri" w:hAnsi="Calibri" w:cs="Calibri"/>
          <w:sz w:val="22"/>
          <w:szCs w:val="22"/>
        </w:rPr>
      </w:pPr>
    </w:p>
    <w:p w14:paraId="30D7AA69" w14:textId="77777777" w:rsidR="00DD2F19" w:rsidRPr="008F7095" w:rsidRDefault="00DD2F19" w:rsidP="00DD2F19">
      <w:pPr>
        <w:rPr>
          <w:rFonts w:ascii="Calibri" w:hAnsi="Calibri" w:cs="Calibri"/>
          <w:sz w:val="22"/>
          <w:szCs w:val="22"/>
        </w:rPr>
      </w:pPr>
    </w:p>
    <w:p w14:paraId="7196D064" w14:textId="77777777" w:rsidR="0031191F" w:rsidRDefault="00473B0A"/>
    <w:sectPr w:rsidR="0031191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F27B4"/>
    <w:multiLevelType w:val="hybridMultilevel"/>
    <w:tmpl w:val="9B301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6351565"/>
    <w:multiLevelType w:val="hybridMultilevel"/>
    <w:tmpl w:val="F9921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E01A4"/>
    <w:multiLevelType w:val="hybridMultilevel"/>
    <w:tmpl w:val="3AEE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B3C3E"/>
    <w:multiLevelType w:val="hybridMultilevel"/>
    <w:tmpl w:val="30CC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E326DB"/>
    <w:multiLevelType w:val="hybridMultilevel"/>
    <w:tmpl w:val="B8E484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866A3E"/>
    <w:multiLevelType w:val="hybridMultilevel"/>
    <w:tmpl w:val="CAE444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CF5D7B"/>
    <w:multiLevelType w:val="hybridMultilevel"/>
    <w:tmpl w:val="0FAC8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282744"/>
    <w:multiLevelType w:val="hybridMultilevel"/>
    <w:tmpl w:val="48C2D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BBE25CC"/>
    <w:multiLevelType w:val="hybridMultilevel"/>
    <w:tmpl w:val="65364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30722A"/>
    <w:multiLevelType w:val="hybridMultilevel"/>
    <w:tmpl w:val="F7F4D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773913"/>
    <w:multiLevelType w:val="hybridMultilevel"/>
    <w:tmpl w:val="455653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7D1446"/>
    <w:multiLevelType w:val="hybridMultilevel"/>
    <w:tmpl w:val="C994B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CE42CB"/>
    <w:multiLevelType w:val="hybridMultilevel"/>
    <w:tmpl w:val="592444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3B16F54"/>
    <w:multiLevelType w:val="hybridMultilevel"/>
    <w:tmpl w:val="6E984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326D59"/>
    <w:multiLevelType w:val="hybridMultilevel"/>
    <w:tmpl w:val="74BE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FB66A7"/>
    <w:multiLevelType w:val="hybridMultilevel"/>
    <w:tmpl w:val="BF70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9767E"/>
    <w:multiLevelType w:val="hybridMultilevel"/>
    <w:tmpl w:val="F094E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F807F3"/>
    <w:multiLevelType w:val="hybridMultilevel"/>
    <w:tmpl w:val="6B04D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4C36F8"/>
    <w:multiLevelType w:val="hybridMultilevel"/>
    <w:tmpl w:val="2DDE0F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5E41EC"/>
    <w:multiLevelType w:val="hybridMultilevel"/>
    <w:tmpl w:val="83502E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645D86"/>
    <w:multiLevelType w:val="hybridMultilevel"/>
    <w:tmpl w:val="68AE3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16"/>
  </w:num>
  <w:num w:numId="5">
    <w:abstractNumId w:val="5"/>
  </w:num>
  <w:num w:numId="6">
    <w:abstractNumId w:val="19"/>
  </w:num>
  <w:num w:numId="7">
    <w:abstractNumId w:val="0"/>
  </w:num>
  <w:num w:numId="8">
    <w:abstractNumId w:val="10"/>
  </w:num>
  <w:num w:numId="9">
    <w:abstractNumId w:val="18"/>
  </w:num>
  <w:num w:numId="10">
    <w:abstractNumId w:val="9"/>
  </w:num>
  <w:num w:numId="11">
    <w:abstractNumId w:val="17"/>
  </w:num>
  <w:num w:numId="12">
    <w:abstractNumId w:val="12"/>
  </w:num>
  <w:num w:numId="13">
    <w:abstractNumId w:val="13"/>
  </w:num>
  <w:num w:numId="14">
    <w:abstractNumId w:val="6"/>
  </w:num>
  <w:num w:numId="15">
    <w:abstractNumId w:val="11"/>
  </w:num>
  <w:num w:numId="16">
    <w:abstractNumId w:val="2"/>
  </w:num>
  <w:num w:numId="17">
    <w:abstractNumId w:val="15"/>
  </w:num>
  <w:num w:numId="18">
    <w:abstractNumId w:val="14"/>
  </w:num>
  <w:num w:numId="19">
    <w:abstractNumId w:val="1"/>
  </w:num>
  <w:num w:numId="20">
    <w:abstractNumId w:val="2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F19"/>
    <w:rsid w:val="000C368B"/>
    <w:rsid w:val="001B6798"/>
    <w:rsid w:val="00333BF4"/>
    <w:rsid w:val="00473B0A"/>
    <w:rsid w:val="00504D90"/>
    <w:rsid w:val="005A09A7"/>
    <w:rsid w:val="005B4EC3"/>
    <w:rsid w:val="006A3B7E"/>
    <w:rsid w:val="006F2169"/>
    <w:rsid w:val="00703B62"/>
    <w:rsid w:val="0080472F"/>
    <w:rsid w:val="00852C1E"/>
    <w:rsid w:val="00966D60"/>
    <w:rsid w:val="009F029B"/>
    <w:rsid w:val="00AE5609"/>
    <w:rsid w:val="00B6186F"/>
    <w:rsid w:val="00CA1F6B"/>
    <w:rsid w:val="00DD2F19"/>
    <w:rsid w:val="00E8449F"/>
    <w:rsid w:val="02BAECBE"/>
    <w:rsid w:val="1229031A"/>
    <w:rsid w:val="26DB0FAC"/>
    <w:rsid w:val="31EA82F5"/>
    <w:rsid w:val="4652805D"/>
    <w:rsid w:val="50972FFA"/>
    <w:rsid w:val="6346C104"/>
    <w:rsid w:val="6C110DF0"/>
    <w:rsid w:val="7ED351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00A2E"/>
  <w15:chartTrackingRefBased/>
  <w15:docId w15:val="{7A349CA9-27DD-43CD-996F-1CF0FE2A5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2F19"/>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703B62"/>
    <w:pPr>
      <w:ind w:left="720"/>
      <w:contextualSpacing/>
    </w:pPr>
  </w:style>
  <w:style w:type="paragraph" w:styleId="Besedilooblaka">
    <w:name w:val="Balloon Text"/>
    <w:basedOn w:val="Navaden"/>
    <w:link w:val="BesedilooblakaZnak"/>
    <w:uiPriority w:val="99"/>
    <w:semiHidden/>
    <w:unhideWhenUsed/>
    <w:rsid w:val="00703B6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03B62"/>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A1ED53-EF5E-4D14-AECF-C402330DEA2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35E41172-5EDC-4CE2-9E58-770B6549E082}">
  <ds:schemaRefs>
    <ds:schemaRef ds:uri="http://schemas.microsoft.com/sharepoint/v3/contenttype/forms"/>
  </ds:schemaRefs>
</ds:datastoreItem>
</file>

<file path=customXml/itemProps3.xml><?xml version="1.0" encoding="utf-8"?>
<ds:datastoreItem xmlns:ds="http://schemas.openxmlformats.org/officeDocument/2006/customXml" ds:itemID="{2AEABAE4-EE1B-4F1E-950D-7BE31D09F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1679</Words>
  <Characters>9576</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3</cp:revision>
  <dcterms:created xsi:type="dcterms:W3CDTF">2023-11-07T18:13:00Z</dcterms:created>
  <dcterms:modified xsi:type="dcterms:W3CDTF">2025-09-25T08:08:00Z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16422200</vt:r8>
  </property>
  <property fmtid="{D5CDD505-2E9C-101B-9397-08002B2CF9AE}" pid="4" name="MediaServiceImageTags">
    <vt:lpwstr/>
  </property>
</Properties>
</file>